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DE" w:rsidRPr="00873029" w:rsidRDefault="00863CDE" w:rsidP="00863CDE">
      <w:pPr>
        <w:tabs>
          <w:tab w:val="left" w:pos="1410"/>
        </w:tabs>
        <w:ind w:right="-143"/>
        <w:jc w:val="center"/>
        <w:rPr>
          <w:b/>
          <w:sz w:val="28"/>
          <w:szCs w:val="28"/>
          <w:lang w:val="ru-RU"/>
        </w:rPr>
      </w:pPr>
      <w:r w:rsidRPr="00873029">
        <w:rPr>
          <w:b/>
          <w:sz w:val="28"/>
          <w:szCs w:val="28"/>
          <w:lang w:val="ru-RU"/>
        </w:rPr>
        <w:t>АДМИНИСТРАЦИЯ</w:t>
      </w:r>
    </w:p>
    <w:p w:rsidR="00863CDE" w:rsidRPr="00873029" w:rsidRDefault="00863CDE" w:rsidP="00863CDE">
      <w:pPr>
        <w:tabs>
          <w:tab w:val="left" w:pos="1410"/>
        </w:tabs>
        <w:ind w:right="-143"/>
        <w:jc w:val="center"/>
        <w:rPr>
          <w:b/>
          <w:sz w:val="28"/>
          <w:szCs w:val="28"/>
          <w:lang w:val="ru-RU"/>
        </w:rPr>
      </w:pPr>
      <w:r w:rsidRPr="00873029">
        <w:rPr>
          <w:b/>
          <w:sz w:val="28"/>
          <w:szCs w:val="28"/>
          <w:lang w:val="ru-RU"/>
        </w:rPr>
        <w:t>СЕЛЬСКОГО ПОСЕЛЕНИЯ СОЛНЕЧНЫЙ</w:t>
      </w:r>
    </w:p>
    <w:p w:rsidR="00863CDE" w:rsidRPr="00873029" w:rsidRDefault="00863CDE" w:rsidP="00863CDE">
      <w:pPr>
        <w:tabs>
          <w:tab w:val="left" w:pos="1410"/>
        </w:tabs>
        <w:ind w:right="-143"/>
        <w:jc w:val="center"/>
        <w:rPr>
          <w:b/>
          <w:sz w:val="28"/>
          <w:szCs w:val="28"/>
          <w:lang w:val="ru-RU"/>
        </w:rPr>
      </w:pPr>
      <w:r w:rsidRPr="00873029">
        <w:rPr>
          <w:b/>
          <w:sz w:val="28"/>
          <w:szCs w:val="28"/>
          <w:lang w:val="ru-RU"/>
        </w:rPr>
        <w:t>Сургутского района</w:t>
      </w:r>
    </w:p>
    <w:p w:rsidR="00863CDE" w:rsidRPr="00873029" w:rsidRDefault="00863CDE" w:rsidP="00863CDE">
      <w:pPr>
        <w:tabs>
          <w:tab w:val="left" w:pos="1410"/>
        </w:tabs>
        <w:ind w:right="-143"/>
        <w:jc w:val="center"/>
        <w:rPr>
          <w:b/>
          <w:sz w:val="28"/>
          <w:szCs w:val="28"/>
          <w:lang w:val="ru-RU"/>
        </w:rPr>
      </w:pPr>
      <w:r>
        <w:rPr>
          <w:b/>
          <w:sz w:val="28"/>
          <w:szCs w:val="28"/>
          <w:lang w:val="ru-RU"/>
        </w:rPr>
        <w:t>Ханты-</w:t>
      </w:r>
      <w:r w:rsidRPr="00873029">
        <w:rPr>
          <w:b/>
          <w:sz w:val="28"/>
          <w:szCs w:val="28"/>
          <w:lang w:val="ru-RU"/>
        </w:rPr>
        <w:t>Мансийского автономного округа</w:t>
      </w:r>
      <w:r>
        <w:rPr>
          <w:b/>
          <w:sz w:val="28"/>
          <w:szCs w:val="28"/>
          <w:lang w:val="ru-RU"/>
        </w:rPr>
        <w:t xml:space="preserve"> – Югры </w:t>
      </w:r>
    </w:p>
    <w:p w:rsidR="00863CDE" w:rsidRPr="00873029" w:rsidRDefault="00863CDE" w:rsidP="00863CDE">
      <w:pPr>
        <w:keepNext/>
        <w:jc w:val="center"/>
        <w:outlineLvl w:val="1"/>
        <w:rPr>
          <w:b/>
          <w:spacing w:val="20"/>
          <w:sz w:val="28"/>
          <w:szCs w:val="28"/>
          <w:lang w:val="ru-RU"/>
        </w:rPr>
      </w:pPr>
    </w:p>
    <w:p w:rsidR="00863CDE" w:rsidRPr="00873029" w:rsidRDefault="00863CDE" w:rsidP="00863CDE">
      <w:pPr>
        <w:jc w:val="center"/>
        <w:rPr>
          <w:sz w:val="28"/>
          <w:szCs w:val="28"/>
          <w:lang w:val="ru-RU"/>
        </w:rPr>
      </w:pPr>
    </w:p>
    <w:p w:rsidR="00863CDE" w:rsidRPr="00873029" w:rsidRDefault="00863CDE" w:rsidP="00863CDE">
      <w:pPr>
        <w:keepNext/>
        <w:jc w:val="center"/>
        <w:outlineLvl w:val="1"/>
        <w:rPr>
          <w:b/>
          <w:spacing w:val="20"/>
          <w:sz w:val="28"/>
          <w:szCs w:val="28"/>
          <w:lang w:val="ru-RU"/>
        </w:rPr>
      </w:pPr>
      <w:r w:rsidRPr="00873029">
        <w:rPr>
          <w:b/>
          <w:spacing w:val="20"/>
          <w:sz w:val="28"/>
          <w:szCs w:val="28"/>
          <w:lang w:val="ru-RU"/>
        </w:rPr>
        <w:t>ПОСТАНОВЛЕНИЕ</w:t>
      </w:r>
      <w:r w:rsidR="00FC2DDF">
        <w:rPr>
          <w:b/>
          <w:spacing w:val="20"/>
          <w:sz w:val="28"/>
          <w:szCs w:val="28"/>
          <w:lang w:val="ru-RU"/>
        </w:rPr>
        <w:t>-проект</w:t>
      </w:r>
      <w:r>
        <w:rPr>
          <w:b/>
          <w:spacing w:val="20"/>
          <w:sz w:val="28"/>
          <w:szCs w:val="28"/>
          <w:lang w:val="ru-RU"/>
        </w:rPr>
        <w:t xml:space="preserve"> </w:t>
      </w:r>
    </w:p>
    <w:p w:rsidR="00863CDE" w:rsidRPr="00873029" w:rsidRDefault="00863CDE" w:rsidP="00863CDE">
      <w:pPr>
        <w:rPr>
          <w:spacing w:val="-40"/>
          <w:sz w:val="28"/>
          <w:szCs w:val="28"/>
          <w:lang w:val="ru-RU"/>
        </w:rPr>
      </w:pPr>
    </w:p>
    <w:p w:rsidR="00863CDE" w:rsidRPr="00873029" w:rsidRDefault="00076537" w:rsidP="00863CDE">
      <w:pPr>
        <w:rPr>
          <w:sz w:val="28"/>
          <w:szCs w:val="28"/>
          <w:lang w:val="ru-RU"/>
        </w:rPr>
      </w:pPr>
      <w:r w:rsidRPr="00076537">
        <w:rPr>
          <w:sz w:val="28"/>
          <w:szCs w:val="28"/>
          <w:lang w:val="ru-RU"/>
        </w:rPr>
        <w:t xml:space="preserve"> «</w:t>
      </w:r>
      <w:r w:rsidR="00FC2DDF">
        <w:rPr>
          <w:sz w:val="28"/>
          <w:szCs w:val="28"/>
          <w:lang w:val="ru-RU"/>
        </w:rPr>
        <w:t>__</w:t>
      </w:r>
      <w:r w:rsidRPr="00076537">
        <w:rPr>
          <w:sz w:val="28"/>
          <w:szCs w:val="28"/>
          <w:lang w:val="ru-RU"/>
        </w:rPr>
        <w:t xml:space="preserve">» </w:t>
      </w:r>
      <w:r w:rsidR="00FC2DDF">
        <w:rPr>
          <w:sz w:val="28"/>
          <w:szCs w:val="28"/>
          <w:lang w:val="ru-RU"/>
        </w:rPr>
        <w:t>_________</w:t>
      </w:r>
      <w:r w:rsidRPr="00076537">
        <w:rPr>
          <w:sz w:val="28"/>
          <w:szCs w:val="28"/>
          <w:lang w:val="ru-RU"/>
        </w:rPr>
        <w:t xml:space="preserve"> 202</w:t>
      </w:r>
      <w:r w:rsidR="00FC2DDF">
        <w:rPr>
          <w:sz w:val="28"/>
          <w:szCs w:val="28"/>
          <w:lang w:val="ru-RU"/>
        </w:rPr>
        <w:t>1</w:t>
      </w:r>
      <w:r w:rsidRPr="00076537">
        <w:rPr>
          <w:sz w:val="28"/>
          <w:szCs w:val="28"/>
          <w:lang w:val="ru-RU"/>
        </w:rPr>
        <w:t>г</w:t>
      </w:r>
      <w:r w:rsidR="00FC2DDF">
        <w:rPr>
          <w:sz w:val="28"/>
          <w:szCs w:val="28"/>
          <w:lang w:val="ru-RU"/>
        </w:rPr>
        <w:t>.</w:t>
      </w:r>
      <w:r w:rsidRPr="00076537">
        <w:rPr>
          <w:sz w:val="28"/>
          <w:szCs w:val="28"/>
          <w:lang w:val="ru-RU"/>
        </w:rPr>
        <w:tab/>
        <w:t xml:space="preserve">                                                                         </w:t>
      </w:r>
      <w:r>
        <w:rPr>
          <w:sz w:val="28"/>
          <w:szCs w:val="28"/>
          <w:lang w:val="ru-RU"/>
        </w:rPr>
        <w:t xml:space="preserve">           </w:t>
      </w:r>
      <w:r w:rsidR="000D209A">
        <w:rPr>
          <w:sz w:val="28"/>
          <w:szCs w:val="28"/>
          <w:lang w:val="ru-RU"/>
        </w:rPr>
        <w:t xml:space="preserve">   </w:t>
      </w:r>
      <w:r>
        <w:rPr>
          <w:sz w:val="28"/>
          <w:szCs w:val="28"/>
          <w:lang w:val="ru-RU"/>
        </w:rPr>
        <w:t xml:space="preserve">  </w:t>
      </w:r>
      <w:r w:rsidRPr="00076537">
        <w:rPr>
          <w:sz w:val="28"/>
          <w:szCs w:val="28"/>
          <w:lang w:val="ru-RU"/>
        </w:rPr>
        <w:t xml:space="preserve">№ </w:t>
      </w:r>
      <w:r w:rsidR="00FC2DDF">
        <w:rPr>
          <w:sz w:val="28"/>
          <w:szCs w:val="28"/>
          <w:lang w:val="ru-RU"/>
        </w:rPr>
        <w:t>____</w:t>
      </w:r>
    </w:p>
    <w:p w:rsidR="00076537" w:rsidRPr="00873029" w:rsidRDefault="00076537" w:rsidP="00076537">
      <w:pPr>
        <w:jc w:val="both"/>
        <w:rPr>
          <w:sz w:val="22"/>
          <w:szCs w:val="22"/>
          <w:lang w:val="ru-RU"/>
        </w:rPr>
      </w:pPr>
      <w:r w:rsidRPr="00873029">
        <w:rPr>
          <w:sz w:val="22"/>
          <w:szCs w:val="22"/>
          <w:lang w:val="ru-RU"/>
        </w:rPr>
        <w:t>с.п. Солнечный</w:t>
      </w:r>
    </w:p>
    <w:p w:rsidR="00863CDE" w:rsidRDefault="00863CDE" w:rsidP="00863CDE">
      <w:pPr>
        <w:rPr>
          <w:sz w:val="28"/>
          <w:szCs w:val="28"/>
          <w:lang w:val="ru-RU"/>
        </w:rPr>
      </w:pPr>
    </w:p>
    <w:p w:rsidR="00076537" w:rsidRPr="003F672E" w:rsidRDefault="00076537" w:rsidP="00863CDE">
      <w:pPr>
        <w:rPr>
          <w:sz w:val="28"/>
          <w:szCs w:val="28"/>
          <w:lang w:val="ru-RU"/>
        </w:rPr>
      </w:pPr>
    </w:p>
    <w:p w:rsidR="00863CDE" w:rsidRPr="004F5679" w:rsidRDefault="00B426C8" w:rsidP="004F5679">
      <w:pPr>
        <w:pStyle w:val="headertext"/>
        <w:tabs>
          <w:tab w:val="left" w:pos="4820"/>
          <w:tab w:val="left" w:pos="5387"/>
        </w:tabs>
        <w:spacing w:after="240" w:afterAutospacing="0"/>
        <w:ind w:right="5385"/>
        <w:jc w:val="both"/>
        <w:rPr>
          <w:sz w:val="28"/>
          <w:szCs w:val="28"/>
        </w:rPr>
      </w:pPr>
      <w:r w:rsidRPr="004F5679">
        <w:rPr>
          <w:sz w:val="28"/>
          <w:szCs w:val="28"/>
        </w:rPr>
        <w:t>О внесении изменений в постановление администрации сельск</w:t>
      </w:r>
      <w:r w:rsidR="004F5679" w:rsidRPr="004F5679">
        <w:rPr>
          <w:sz w:val="28"/>
          <w:szCs w:val="28"/>
        </w:rPr>
        <w:t xml:space="preserve">ого поселения </w:t>
      </w:r>
      <w:proofErr w:type="gramStart"/>
      <w:r w:rsidR="004F5679" w:rsidRPr="004F5679">
        <w:rPr>
          <w:sz w:val="28"/>
          <w:szCs w:val="28"/>
        </w:rPr>
        <w:t>Солнечный</w:t>
      </w:r>
      <w:proofErr w:type="gramEnd"/>
      <w:r w:rsidR="004F5679" w:rsidRPr="004F5679">
        <w:rPr>
          <w:sz w:val="28"/>
          <w:szCs w:val="28"/>
        </w:rPr>
        <w:t xml:space="preserve"> от 09.11</w:t>
      </w:r>
      <w:r w:rsidRPr="004F5679">
        <w:rPr>
          <w:sz w:val="28"/>
          <w:szCs w:val="28"/>
        </w:rPr>
        <w:t>.20</w:t>
      </w:r>
      <w:r w:rsidR="004F5679" w:rsidRPr="004F5679">
        <w:rPr>
          <w:sz w:val="28"/>
          <w:szCs w:val="28"/>
        </w:rPr>
        <w:t>18</w:t>
      </w:r>
      <w:r w:rsidRPr="004F5679">
        <w:rPr>
          <w:sz w:val="28"/>
          <w:szCs w:val="28"/>
        </w:rPr>
        <w:t xml:space="preserve"> № </w:t>
      </w:r>
      <w:r w:rsidR="004F5679" w:rsidRPr="004F5679">
        <w:rPr>
          <w:sz w:val="28"/>
          <w:szCs w:val="28"/>
        </w:rPr>
        <w:t>53</w:t>
      </w:r>
      <w:r w:rsidRPr="004F5679">
        <w:rPr>
          <w:sz w:val="28"/>
          <w:szCs w:val="28"/>
        </w:rPr>
        <w:t xml:space="preserve"> «</w:t>
      </w:r>
      <w:r w:rsidR="004F5679" w:rsidRPr="004F5679">
        <w:rPr>
          <w:sz w:val="28"/>
          <w:szCs w:val="28"/>
        </w:rPr>
        <w:t>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сельского поселения Солнечный</w:t>
      </w:r>
      <w:r w:rsidR="00863CDE" w:rsidRPr="004F5679">
        <w:rPr>
          <w:sz w:val="28"/>
          <w:szCs w:val="28"/>
        </w:rPr>
        <w:t xml:space="preserve">» </w:t>
      </w:r>
    </w:p>
    <w:p w:rsidR="00863CDE" w:rsidRPr="00A6073E" w:rsidRDefault="00863CDE" w:rsidP="00863CDE">
      <w:pPr>
        <w:rPr>
          <w:sz w:val="28"/>
          <w:szCs w:val="28"/>
          <w:lang w:val="ru-RU"/>
        </w:rPr>
      </w:pPr>
    </w:p>
    <w:p w:rsidR="004F5679" w:rsidRPr="004E7325" w:rsidRDefault="00863CDE" w:rsidP="00863CDE">
      <w:pPr>
        <w:tabs>
          <w:tab w:val="left" w:pos="360"/>
        </w:tabs>
        <w:ind w:firstLine="567"/>
        <w:jc w:val="both"/>
        <w:rPr>
          <w:color w:val="000000" w:themeColor="text1"/>
          <w:sz w:val="28"/>
          <w:szCs w:val="28"/>
          <w:lang w:val="ru-RU"/>
        </w:rPr>
      </w:pPr>
      <w:r w:rsidRPr="004E7325">
        <w:rPr>
          <w:color w:val="000000" w:themeColor="text1"/>
          <w:sz w:val="28"/>
          <w:szCs w:val="28"/>
          <w:lang w:val="ru-RU"/>
        </w:rPr>
        <w:t xml:space="preserve">В </w:t>
      </w:r>
      <w:r w:rsidR="004F5679" w:rsidRPr="004E7325">
        <w:rPr>
          <w:color w:val="000000" w:themeColor="text1"/>
          <w:sz w:val="28"/>
          <w:szCs w:val="28"/>
          <w:lang w:val="ru-RU"/>
        </w:rPr>
        <w:t>целях приведения в соответствие с действующим законодательством:</w:t>
      </w:r>
    </w:p>
    <w:p w:rsidR="0073775A" w:rsidRPr="004E7325" w:rsidRDefault="00863CDE" w:rsidP="004E7325">
      <w:pPr>
        <w:pStyle w:val="a3"/>
        <w:ind w:firstLine="567"/>
        <w:jc w:val="both"/>
        <w:rPr>
          <w:color w:val="000000" w:themeColor="text1"/>
          <w:sz w:val="28"/>
          <w:szCs w:val="28"/>
          <w:lang w:val="ru-RU"/>
        </w:rPr>
      </w:pPr>
      <w:r w:rsidRPr="004E7325">
        <w:rPr>
          <w:color w:val="000000" w:themeColor="text1"/>
          <w:sz w:val="28"/>
          <w:szCs w:val="28"/>
          <w:lang w:val="ru-RU"/>
        </w:rPr>
        <w:t xml:space="preserve">1. </w:t>
      </w:r>
      <w:r w:rsidR="00764CC3" w:rsidRPr="004E7325">
        <w:rPr>
          <w:color w:val="000000" w:themeColor="text1"/>
          <w:sz w:val="28"/>
          <w:szCs w:val="28"/>
          <w:lang w:val="ru-RU"/>
        </w:rPr>
        <w:t xml:space="preserve">Внести в постановление администрации сельского поселения </w:t>
      </w:r>
      <w:proofErr w:type="gramStart"/>
      <w:r w:rsidR="00764CC3" w:rsidRPr="004E7325">
        <w:rPr>
          <w:color w:val="000000" w:themeColor="text1"/>
          <w:sz w:val="28"/>
          <w:szCs w:val="28"/>
          <w:lang w:val="ru-RU"/>
        </w:rPr>
        <w:t>Солнечный</w:t>
      </w:r>
      <w:proofErr w:type="gramEnd"/>
      <w:r w:rsidR="00764CC3" w:rsidRPr="004E7325">
        <w:rPr>
          <w:color w:val="000000" w:themeColor="text1"/>
          <w:sz w:val="28"/>
          <w:szCs w:val="28"/>
          <w:lang w:val="ru-RU"/>
        </w:rPr>
        <w:t xml:space="preserve"> от </w:t>
      </w:r>
      <w:r w:rsidR="004F5679" w:rsidRPr="004E7325">
        <w:rPr>
          <w:color w:val="000000" w:themeColor="text1"/>
          <w:sz w:val="28"/>
          <w:szCs w:val="28"/>
          <w:lang w:val="ru-RU"/>
        </w:rPr>
        <w:t>09.11.2018 № 53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сельского поселения Солнечный</w:t>
      </w:r>
      <w:r w:rsidR="00764CC3" w:rsidRPr="004E7325">
        <w:rPr>
          <w:color w:val="000000" w:themeColor="text1"/>
          <w:sz w:val="28"/>
          <w:szCs w:val="28"/>
          <w:lang w:val="ru-RU"/>
        </w:rPr>
        <w:t>» следующие изменения:</w:t>
      </w:r>
      <w:r w:rsidR="0073775A" w:rsidRPr="004E7325">
        <w:rPr>
          <w:color w:val="000000" w:themeColor="text1"/>
          <w:sz w:val="28"/>
          <w:szCs w:val="28"/>
          <w:lang w:val="ru-RU"/>
        </w:rPr>
        <w:t xml:space="preserve"> </w:t>
      </w:r>
    </w:p>
    <w:p w:rsidR="00863CDE" w:rsidRPr="004E7325" w:rsidRDefault="0073775A" w:rsidP="005D4593">
      <w:pPr>
        <w:pStyle w:val="a3"/>
        <w:ind w:firstLine="567"/>
        <w:jc w:val="both"/>
        <w:rPr>
          <w:color w:val="000000" w:themeColor="text1"/>
          <w:sz w:val="28"/>
          <w:szCs w:val="28"/>
          <w:lang w:val="ru-RU"/>
        </w:rPr>
      </w:pPr>
      <w:r w:rsidRPr="004E7325">
        <w:rPr>
          <w:color w:val="000000" w:themeColor="text1"/>
          <w:sz w:val="28"/>
          <w:szCs w:val="28"/>
          <w:lang w:val="ru-RU"/>
        </w:rPr>
        <w:t>1.1. Пункт 3.17. приложения к постановлению изложить в следующей редакции:</w:t>
      </w:r>
    </w:p>
    <w:p w:rsidR="0073775A" w:rsidRPr="004E7325" w:rsidRDefault="00390122" w:rsidP="005D4593">
      <w:pPr>
        <w:pStyle w:val="a3"/>
        <w:ind w:firstLine="567"/>
        <w:jc w:val="both"/>
        <w:rPr>
          <w:color w:val="000000" w:themeColor="text1"/>
          <w:sz w:val="28"/>
          <w:szCs w:val="28"/>
        </w:rPr>
      </w:pPr>
      <w:r w:rsidRPr="004E7325">
        <w:rPr>
          <w:color w:val="000000" w:themeColor="text1"/>
          <w:sz w:val="28"/>
          <w:szCs w:val="28"/>
        </w:rPr>
        <w:t>«</w:t>
      </w:r>
      <w:r w:rsidR="0073775A" w:rsidRPr="004E7325">
        <w:rPr>
          <w:color w:val="000000" w:themeColor="text1"/>
          <w:sz w:val="28"/>
          <w:szCs w:val="28"/>
        </w:rPr>
        <w:t>3.17. Внесение изменений в План допускается в следующих случаях:</w:t>
      </w:r>
    </w:p>
    <w:p w:rsidR="0073775A" w:rsidRPr="004E7325" w:rsidRDefault="0073775A" w:rsidP="005D4593">
      <w:pPr>
        <w:pStyle w:val="a3"/>
        <w:ind w:firstLine="567"/>
        <w:jc w:val="both"/>
        <w:rPr>
          <w:color w:val="000000" w:themeColor="text1"/>
          <w:sz w:val="28"/>
          <w:szCs w:val="28"/>
          <w:lang w:val="ru-RU"/>
        </w:rPr>
      </w:pPr>
      <w:bookmarkStart w:id="0" w:name="mark"/>
      <w:bookmarkEnd w:id="0"/>
      <w:r w:rsidRPr="004E7325">
        <w:rPr>
          <w:color w:val="000000" w:themeColor="text1"/>
          <w:sz w:val="28"/>
          <w:szCs w:val="28"/>
          <w:lang w:val="ru-RU"/>
        </w:rPr>
        <w:t>1) исключение проверки из ежегодного плана:</w:t>
      </w:r>
    </w:p>
    <w:p w:rsidR="0073775A" w:rsidRPr="004E7325" w:rsidRDefault="0073775A" w:rsidP="005D4593">
      <w:pPr>
        <w:pStyle w:val="a3"/>
        <w:ind w:firstLine="567"/>
        <w:jc w:val="both"/>
        <w:rPr>
          <w:color w:val="000000" w:themeColor="text1"/>
          <w:sz w:val="28"/>
          <w:szCs w:val="28"/>
          <w:lang w:val="ru-RU"/>
        </w:rPr>
      </w:pPr>
      <w:r w:rsidRPr="004E7325">
        <w:rPr>
          <w:color w:val="000000" w:themeColor="text1"/>
          <w:sz w:val="28"/>
          <w:szCs w:val="28"/>
          <w:lang w:val="ru-RU"/>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73775A" w:rsidRPr="004E7325" w:rsidRDefault="0073775A" w:rsidP="005D4593">
      <w:pPr>
        <w:pStyle w:val="a3"/>
        <w:ind w:firstLine="567"/>
        <w:jc w:val="both"/>
        <w:rPr>
          <w:color w:val="000000" w:themeColor="text1"/>
          <w:sz w:val="28"/>
          <w:szCs w:val="28"/>
          <w:lang w:val="ru-RU"/>
        </w:rPr>
      </w:pPr>
      <w:r w:rsidRPr="004E7325">
        <w:rPr>
          <w:color w:val="000000" w:themeColor="text1"/>
          <w:sz w:val="28"/>
          <w:szCs w:val="28"/>
          <w:lang w:val="ru-RU"/>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73775A" w:rsidRPr="004E7325" w:rsidRDefault="0073775A" w:rsidP="005D4593">
      <w:pPr>
        <w:pStyle w:val="a3"/>
        <w:ind w:firstLine="567"/>
        <w:jc w:val="both"/>
        <w:rPr>
          <w:color w:val="000000" w:themeColor="text1"/>
          <w:sz w:val="28"/>
          <w:szCs w:val="28"/>
          <w:lang w:val="ru-RU"/>
        </w:rPr>
      </w:pPr>
      <w:r w:rsidRPr="004E7325">
        <w:rPr>
          <w:color w:val="000000" w:themeColor="text1"/>
          <w:sz w:val="28"/>
          <w:szCs w:val="28"/>
          <w:lang w:val="ru-RU"/>
        </w:rPr>
        <w:t xml:space="preserve">- </w:t>
      </w:r>
      <w:proofErr w:type="gramStart"/>
      <w:r w:rsidRPr="004E7325">
        <w:rPr>
          <w:color w:val="000000" w:themeColor="text1"/>
          <w:sz w:val="28"/>
          <w:szCs w:val="28"/>
          <w:lang w:val="ru-RU"/>
        </w:rPr>
        <w:t>в связи с принятием органом муниципального контроля решения об искл</w:t>
      </w:r>
      <w:r w:rsidR="001930B3" w:rsidRPr="004E7325">
        <w:rPr>
          <w:color w:val="000000" w:themeColor="text1"/>
          <w:sz w:val="28"/>
          <w:szCs w:val="28"/>
          <w:lang w:val="ru-RU"/>
        </w:rPr>
        <w:t xml:space="preserve">ючении соответствующей проверки </w:t>
      </w:r>
      <w:r w:rsidRPr="004E7325">
        <w:rPr>
          <w:color w:val="000000" w:themeColor="text1"/>
          <w:sz w:val="28"/>
          <w:szCs w:val="28"/>
          <w:lang w:val="ru-RU"/>
        </w:rPr>
        <w:t>из ежегодного плана в случаях</w:t>
      </w:r>
      <w:proofErr w:type="gramEnd"/>
      <w:r w:rsidRPr="004E7325">
        <w:rPr>
          <w:color w:val="000000" w:themeColor="text1"/>
          <w:sz w:val="28"/>
          <w:szCs w:val="28"/>
          <w:lang w:val="ru-RU"/>
        </w:rPr>
        <w:t>, предусмотренных ст</w:t>
      </w:r>
      <w:r w:rsidR="00766284" w:rsidRPr="004E7325">
        <w:rPr>
          <w:color w:val="000000" w:themeColor="text1"/>
          <w:sz w:val="28"/>
          <w:szCs w:val="28"/>
          <w:lang w:val="ru-RU"/>
        </w:rPr>
        <w:t xml:space="preserve">атьей 26.1 Федерального закона </w:t>
      </w:r>
      <w:r w:rsidR="005D4593" w:rsidRPr="004E7325">
        <w:rPr>
          <w:color w:val="000000" w:themeColor="text1"/>
          <w:sz w:val="28"/>
          <w:szCs w:val="28"/>
          <w:lang w:val="ru-RU"/>
        </w:rPr>
        <w:t>№ 294-ФЗ</w:t>
      </w:r>
      <w:r w:rsidRPr="004E7325">
        <w:rPr>
          <w:color w:val="000000" w:themeColor="text1"/>
          <w:sz w:val="28"/>
          <w:szCs w:val="28"/>
          <w:lang w:val="ru-RU"/>
        </w:rPr>
        <w:t>;</w:t>
      </w:r>
    </w:p>
    <w:p w:rsidR="0073775A" w:rsidRPr="004E7325" w:rsidRDefault="0073775A" w:rsidP="005D4593">
      <w:pPr>
        <w:pStyle w:val="a3"/>
        <w:ind w:firstLine="567"/>
        <w:jc w:val="both"/>
        <w:rPr>
          <w:color w:val="000000" w:themeColor="text1"/>
          <w:sz w:val="28"/>
          <w:szCs w:val="28"/>
          <w:lang w:val="ru-RU"/>
        </w:rPr>
      </w:pPr>
      <w:r w:rsidRPr="004E7325">
        <w:rPr>
          <w:color w:val="000000" w:themeColor="text1"/>
          <w:sz w:val="28"/>
          <w:szCs w:val="28"/>
          <w:lang w:val="ru-RU"/>
        </w:rPr>
        <w:lastRenderedPageBreak/>
        <w:t>- в связи с прекращением или аннулированием действия лицензии</w:t>
      </w:r>
      <w:r w:rsidR="00766284" w:rsidRPr="004E7325">
        <w:rPr>
          <w:color w:val="000000" w:themeColor="text1"/>
          <w:sz w:val="28"/>
          <w:szCs w:val="28"/>
          <w:lang w:val="ru-RU"/>
        </w:rPr>
        <w:t xml:space="preserve"> – </w:t>
      </w:r>
      <w:r w:rsidRPr="004E7325">
        <w:rPr>
          <w:color w:val="000000" w:themeColor="text1"/>
          <w:sz w:val="28"/>
          <w:szCs w:val="28"/>
          <w:lang w:val="ru-RU"/>
        </w:rPr>
        <w:t>для проверок, запланированных в отношении лицензиатов;</w:t>
      </w:r>
    </w:p>
    <w:p w:rsidR="0073775A" w:rsidRPr="004E7325" w:rsidRDefault="0073775A" w:rsidP="005D4593">
      <w:pPr>
        <w:pStyle w:val="a3"/>
        <w:ind w:firstLine="567"/>
        <w:jc w:val="both"/>
        <w:rPr>
          <w:color w:val="000000" w:themeColor="text1"/>
          <w:sz w:val="28"/>
          <w:szCs w:val="28"/>
          <w:lang w:val="ru-RU"/>
        </w:rPr>
      </w:pPr>
      <w:r w:rsidRPr="004E7325">
        <w:rPr>
          <w:color w:val="000000" w:themeColor="text1"/>
          <w:sz w:val="28"/>
          <w:szCs w:val="28"/>
          <w:lang w:val="ru-RU"/>
        </w:rPr>
        <w:t>- в связи с наступлением обстоятельств непреодолимой силы;</w:t>
      </w:r>
    </w:p>
    <w:p w:rsidR="00D27025" w:rsidRPr="004E7325" w:rsidRDefault="00766284" w:rsidP="005D4593">
      <w:pPr>
        <w:pStyle w:val="a3"/>
        <w:ind w:firstLine="567"/>
        <w:jc w:val="both"/>
        <w:rPr>
          <w:color w:val="000000" w:themeColor="text1"/>
          <w:sz w:val="28"/>
          <w:szCs w:val="28"/>
          <w:lang w:val="ru-RU"/>
        </w:rPr>
      </w:pPr>
      <w:r w:rsidRPr="004E7325">
        <w:rPr>
          <w:color w:val="000000" w:themeColor="text1"/>
          <w:sz w:val="28"/>
          <w:szCs w:val="28"/>
          <w:lang w:val="ru-RU"/>
        </w:rPr>
        <w:t xml:space="preserve">- в связи с признанием </w:t>
      </w:r>
      <w:proofErr w:type="gramStart"/>
      <w:r w:rsidRPr="004E7325">
        <w:rPr>
          <w:color w:val="000000" w:themeColor="text1"/>
          <w:sz w:val="28"/>
          <w:szCs w:val="28"/>
          <w:lang w:val="ru-RU"/>
        </w:rPr>
        <w:t>утратившими</w:t>
      </w:r>
      <w:proofErr w:type="gramEnd"/>
      <w:r w:rsidRPr="004E7325">
        <w:rPr>
          <w:color w:val="000000" w:themeColor="text1"/>
          <w:sz w:val="28"/>
          <w:szCs w:val="28"/>
          <w:lang w:val="ru-RU"/>
        </w:rPr>
        <w:t xml:space="preserve"> силу положений федерального закона, устанавливающих вид муниципального контроля,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w:t>
      </w:r>
    </w:p>
    <w:p w:rsidR="00766284" w:rsidRPr="004E7325" w:rsidRDefault="00D27025" w:rsidP="005D4593">
      <w:pPr>
        <w:pStyle w:val="a3"/>
        <w:ind w:firstLine="567"/>
        <w:jc w:val="both"/>
        <w:rPr>
          <w:color w:val="000000" w:themeColor="text1"/>
          <w:sz w:val="28"/>
          <w:szCs w:val="28"/>
          <w:lang w:val="ru-RU"/>
        </w:rPr>
      </w:pPr>
      <w:r w:rsidRPr="004E7325">
        <w:rPr>
          <w:color w:val="000000" w:themeColor="text1"/>
          <w:sz w:val="28"/>
          <w:szCs w:val="28"/>
          <w:lang w:val="ru-RU"/>
        </w:rPr>
        <w:t xml:space="preserve">- в связи с принятием органом муниципального контроля в </w:t>
      </w:r>
      <w:r w:rsidR="00D40BF3" w:rsidRPr="004E7325">
        <w:rPr>
          <w:color w:val="000000" w:themeColor="text1"/>
          <w:sz w:val="28"/>
          <w:szCs w:val="28"/>
          <w:lang w:val="ru-RU"/>
        </w:rPr>
        <w:t>2020-2021годах</w:t>
      </w:r>
      <w:r w:rsidRPr="004E7325">
        <w:rPr>
          <w:color w:val="000000" w:themeColor="text1"/>
          <w:sz w:val="28"/>
          <w:szCs w:val="28"/>
          <w:lang w:val="ru-RU"/>
        </w:rPr>
        <w:t xml:space="preserve">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1930B3" w:rsidRPr="004E7325" w:rsidRDefault="001930B3" w:rsidP="005D4593">
      <w:pPr>
        <w:pStyle w:val="a3"/>
        <w:ind w:firstLine="567"/>
        <w:jc w:val="both"/>
        <w:rPr>
          <w:color w:val="000000" w:themeColor="text1"/>
          <w:sz w:val="28"/>
          <w:szCs w:val="28"/>
          <w:lang w:val="ru-RU"/>
        </w:rPr>
      </w:pPr>
      <w:r w:rsidRPr="004E7325">
        <w:rPr>
          <w:color w:val="000000" w:themeColor="text1"/>
          <w:sz w:val="28"/>
          <w:szCs w:val="28"/>
          <w:lang w:val="ru-RU"/>
        </w:rPr>
        <w:t>- в связи с запретом на проведение плановых проверок, предусмотренны</w:t>
      </w:r>
      <w:r w:rsidR="00D40BF3" w:rsidRPr="004E7325">
        <w:rPr>
          <w:color w:val="000000" w:themeColor="text1"/>
          <w:sz w:val="28"/>
          <w:szCs w:val="28"/>
          <w:lang w:val="ru-RU"/>
        </w:rPr>
        <w:t>х</w:t>
      </w:r>
      <w:r w:rsidRPr="004E7325">
        <w:rPr>
          <w:color w:val="000000" w:themeColor="text1"/>
          <w:sz w:val="28"/>
          <w:szCs w:val="28"/>
          <w:lang w:val="ru-RU"/>
        </w:rPr>
        <w:t xml:space="preserve"> </w:t>
      </w:r>
      <w:hyperlink r:id="rId4" w:history="1">
        <w:r w:rsidRPr="004E7325">
          <w:rPr>
            <w:rStyle w:val="a4"/>
            <w:color w:val="000000" w:themeColor="text1"/>
            <w:sz w:val="28"/>
            <w:szCs w:val="28"/>
            <w:u w:val="none"/>
            <w:lang w:val="ru-RU"/>
          </w:rPr>
          <w:t>частью 1_1 статьи 26_2 Федерального закона</w:t>
        </w:r>
      </w:hyperlink>
      <w:r w:rsidR="00D40BF3" w:rsidRPr="004E7325">
        <w:rPr>
          <w:color w:val="000000" w:themeColor="text1"/>
          <w:sz w:val="28"/>
          <w:szCs w:val="28"/>
          <w:lang w:val="ru-RU"/>
        </w:rPr>
        <w:t xml:space="preserve"> № 294-ФЗ</w:t>
      </w:r>
      <w:r w:rsidRPr="004E7325">
        <w:rPr>
          <w:color w:val="000000" w:themeColor="text1"/>
          <w:sz w:val="28"/>
          <w:szCs w:val="28"/>
          <w:lang w:val="ru-RU"/>
        </w:rPr>
        <w:t>;</w:t>
      </w:r>
    </w:p>
    <w:p w:rsidR="001930B3" w:rsidRPr="004E7325" w:rsidRDefault="001930B3" w:rsidP="00252146">
      <w:pPr>
        <w:pStyle w:val="a3"/>
        <w:ind w:firstLine="567"/>
        <w:jc w:val="both"/>
        <w:rPr>
          <w:color w:val="000000" w:themeColor="text1"/>
          <w:sz w:val="28"/>
          <w:szCs w:val="28"/>
          <w:lang w:val="ru-RU"/>
        </w:rPr>
      </w:pPr>
      <w:proofErr w:type="gramStart"/>
      <w:r w:rsidRPr="004E7325">
        <w:rPr>
          <w:color w:val="000000" w:themeColor="text1"/>
          <w:sz w:val="28"/>
          <w:szCs w:val="28"/>
          <w:lang w:val="ru-RU"/>
        </w:rPr>
        <w:t>- в связи с принятием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252146" w:rsidRPr="004E7325" w:rsidRDefault="00252146" w:rsidP="00252146">
      <w:pPr>
        <w:pStyle w:val="a3"/>
        <w:ind w:firstLine="480"/>
        <w:jc w:val="both"/>
        <w:rPr>
          <w:color w:val="000000" w:themeColor="text1"/>
          <w:sz w:val="28"/>
          <w:szCs w:val="28"/>
          <w:lang w:val="ru-RU"/>
        </w:rPr>
      </w:pPr>
      <w:r w:rsidRPr="004E7325">
        <w:rPr>
          <w:color w:val="000000" w:themeColor="text1"/>
          <w:sz w:val="28"/>
          <w:szCs w:val="28"/>
          <w:lang w:val="ru-RU"/>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252146" w:rsidRPr="004E7325" w:rsidRDefault="00252146" w:rsidP="00252146">
      <w:pPr>
        <w:pStyle w:val="a3"/>
        <w:ind w:firstLine="480"/>
        <w:jc w:val="both"/>
        <w:rPr>
          <w:color w:val="000000" w:themeColor="text1"/>
          <w:sz w:val="28"/>
          <w:szCs w:val="28"/>
          <w:lang w:val="ru-RU"/>
        </w:rPr>
      </w:pPr>
      <w:r w:rsidRPr="004E7325">
        <w:rPr>
          <w:color w:val="000000" w:themeColor="text1"/>
          <w:sz w:val="28"/>
          <w:szCs w:val="28"/>
          <w:lang w:val="ru-RU"/>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73775A" w:rsidRPr="004E7325" w:rsidRDefault="0073775A" w:rsidP="00252146">
      <w:pPr>
        <w:pStyle w:val="a3"/>
        <w:ind w:firstLine="708"/>
        <w:jc w:val="both"/>
        <w:rPr>
          <w:color w:val="000000" w:themeColor="text1"/>
          <w:sz w:val="28"/>
          <w:szCs w:val="28"/>
          <w:lang w:val="ru-RU"/>
        </w:rPr>
      </w:pPr>
      <w:r w:rsidRPr="004E7325">
        <w:rPr>
          <w:color w:val="000000" w:themeColor="text1"/>
          <w:sz w:val="28"/>
          <w:szCs w:val="28"/>
          <w:lang w:val="ru-RU"/>
        </w:rPr>
        <w:t>2) изменение указанных в ежегодном плане сведений о юридическом лице или индивидуальном предпринимателе:</w:t>
      </w:r>
    </w:p>
    <w:p w:rsidR="0073775A" w:rsidRPr="004E7325" w:rsidRDefault="0073775A" w:rsidP="001732F7">
      <w:pPr>
        <w:pStyle w:val="a3"/>
        <w:jc w:val="both"/>
        <w:rPr>
          <w:color w:val="000000" w:themeColor="text1"/>
          <w:sz w:val="28"/>
          <w:szCs w:val="28"/>
          <w:lang w:val="ru-RU"/>
        </w:rPr>
      </w:pPr>
      <w:r w:rsidRPr="004E7325">
        <w:rPr>
          <w:color w:val="000000" w:themeColor="text1"/>
          <w:sz w:val="28"/>
          <w:szCs w:val="28"/>
          <w:lang w:val="ru-RU"/>
        </w:rPr>
        <w:t>-</w:t>
      </w:r>
      <w:r w:rsidR="005D4593" w:rsidRPr="004E7325">
        <w:rPr>
          <w:color w:val="000000" w:themeColor="text1"/>
          <w:sz w:val="28"/>
          <w:szCs w:val="28"/>
          <w:lang w:val="ru-RU"/>
        </w:rPr>
        <w:t xml:space="preserve"> </w:t>
      </w:r>
      <w:r w:rsidRPr="004E7325">
        <w:rPr>
          <w:color w:val="000000" w:themeColor="text1"/>
          <w:sz w:val="28"/>
          <w:szCs w:val="28"/>
          <w:lang w:val="ru-RU"/>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73775A" w:rsidRPr="004E7325" w:rsidRDefault="0073775A" w:rsidP="001732F7">
      <w:pPr>
        <w:pStyle w:val="a3"/>
        <w:jc w:val="both"/>
        <w:rPr>
          <w:color w:val="000000" w:themeColor="text1"/>
          <w:sz w:val="28"/>
          <w:szCs w:val="28"/>
          <w:lang w:val="ru-RU"/>
        </w:rPr>
      </w:pPr>
      <w:r w:rsidRPr="004E7325">
        <w:rPr>
          <w:color w:val="000000" w:themeColor="text1"/>
          <w:sz w:val="28"/>
          <w:szCs w:val="28"/>
          <w:lang w:val="ru-RU"/>
        </w:rPr>
        <w:t>-</w:t>
      </w:r>
      <w:r w:rsidR="005D4593" w:rsidRPr="004E7325">
        <w:rPr>
          <w:color w:val="000000" w:themeColor="text1"/>
          <w:sz w:val="28"/>
          <w:szCs w:val="28"/>
          <w:lang w:val="ru-RU"/>
        </w:rPr>
        <w:t xml:space="preserve"> </w:t>
      </w:r>
      <w:r w:rsidRPr="004E7325">
        <w:rPr>
          <w:color w:val="000000" w:themeColor="text1"/>
          <w:sz w:val="28"/>
          <w:szCs w:val="28"/>
          <w:lang w:val="ru-RU"/>
        </w:rPr>
        <w:t>в связи с реорганизацией юридического лица;</w:t>
      </w:r>
    </w:p>
    <w:p w:rsidR="005D4593" w:rsidRPr="004E7325" w:rsidRDefault="0073775A" w:rsidP="001732F7">
      <w:pPr>
        <w:pStyle w:val="a3"/>
        <w:jc w:val="both"/>
        <w:rPr>
          <w:color w:val="000000" w:themeColor="text1"/>
          <w:sz w:val="28"/>
          <w:szCs w:val="28"/>
          <w:lang w:val="ru-RU"/>
        </w:rPr>
      </w:pPr>
      <w:r w:rsidRPr="004E7325">
        <w:rPr>
          <w:color w:val="000000" w:themeColor="text1"/>
          <w:sz w:val="28"/>
          <w:szCs w:val="28"/>
          <w:lang w:val="ru-RU"/>
        </w:rPr>
        <w:t>-</w:t>
      </w:r>
      <w:r w:rsidR="005D4593" w:rsidRPr="004E7325">
        <w:rPr>
          <w:color w:val="000000" w:themeColor="text1"/>
          <w:sz w:val="28"/>
          <w:szCs w:val="28"/>
          <w:lang w:val="ru-RU"/>
        </w:rPr>
        <w:t xml:space="preserve"> </w:t>
      </w:r>
      <w:r w:rsidRPr="004E7325">
        <w:rPr>
          <w:color w:val="000000" w:themeColor="text1"/>
          <w:sz w:val="28"/>
          <w:szCs w:val="28"/>
          <w:lang w:val="ru-RU"/>
        </w:rPr>
        <w:t xml:space="preserve">в связи с изменением наименования юридического лица, а также изменением фамилии, имени и отчества </w:t>
      </w:r>
      <w:r w:rsidR="005D4593" w:rsidRPr="004E7325">
        <w:rPr>
          <w:color w:val="000000" w:themeColor="text1"/>
          <w:sz w:val="28"/>
          <w:szCs w:val="28"/>
          <w:lang w:val="ru-RU"/>
        </w:rPr>
        <w:t>индивидуального предпринимателя;</w:t>
      </w:r>
    </w:p>
    <w:p w:rsidR="005D4593" w:rsidRPr="004E7325" w:rsidRDefault="005D4593" w:rsidP="00252146">
      <w:pPr>
        <w:pStyle w:val="a3"/>
        <w:ind w:firstLine="708"/>
        <w:jc w:val="both"/>
        <w:rPr>
          <w:color w:val="000000" w:themeColor="text1"/>
          <w:sz w:val="28"/>
          <w:szCs w:val="28"/>
          <w:lang w:val="ru-RU"/>
        </w:rPr>
      </w:pPr>
      <w:r w:rsidRPr="004E7325">
        <w:rPr>
          <w:color w:val="000000" w:themeColor="text1"/>
          <w:sz w:val="28"/>
          <w:szCs w:val="28"/>
          <w:lang w:val="ru-RU"/>
        </w:rPr>
        <w:t xml:space="preserve">3) в связи с необходимостью указания в ежегодном плане информации, предусмотренной </w:t>
      </w:r>
      <w:hyperlink r:id="rId5" w:history="1">
        <w:r w:rsidRPr="004E7325">
          <w:rPr>
            <w:rStyle w:val="a4"/>
            <w:color w:val="000000" w:themeColor="text1"/>
            <w:sz w:val="28"/>
            <w:szCs w:val="28"/>
            <w:u w:val="none"/>
            <w:lang w:val="ru-RU"/>
          </w:rPr>
          <w:t>пунктом 3 части 1 статьи 26_2 Федерального закона</w:t>
        </w:r>
      </w:hyperlink>
      <w:r w:rsidR="0008297D" w:rsidRPr="004E7325">
        <w:rPr>
          <w:color w:val="000000" w:themeColor="text1"/>
          <w:sz w:val="28"/>
          <w:szCs w:val="28"/>
          <w:lang w:val="ru-RU"/>
        </w:rPr>
        <w:t xml:space="preserve"> № 294-ФЗ</w:t>
      </w:r>
      <w:r w:rsidRPr="004E7325">
        <w:rPr>
          <w:color w:val="000000" w:themeColor="text1"/>
          <w:sz w:val="28"/>
          <w:szCs w:val="28"/>
          <w:lang w:val="ru-RU"/>
        </w:rPr>
        <w:t>.</w:t>
      </w:r>
    </w:p>
    <w:p w:rsidR="0073775A" w:rsidRPr="004E7325" w:rsidRDefault="005D4593" w:rsidP="001732F7">
      <w:pPr>
        <w:pStyle w:val="a3"/>
        <w:jc w:val="both"/>
        <w:rPr>
          <w:color w:val="000000" w:themeColor="text1"/>
          <w:sz w:val="28"/>
          <w:szCs w:val="28"/>
          <w:lang w:val="ru-RU"/>
        </w:rPr>
      </w:pPr>
      <w:r w:rsidRPr="004E7325">
        <w:rPr>
          <w:color w:val="000000" w:themeColor="text1"/>
          <w:sz w:val="28"/>
          <w:szCs w:val="28"/>
          <w:lang w:val="ru-RU"/>
        </w:rPr>
        <w:t>4</w:t>
      </w:r>
      <w:r w:rsidR="0073775A" w:rsidRPr="004E7325">
        <w:rPr>
          <w:color w:val="000000" w:themeColor="text1"/>
          <w:sz w:val="28"/>
          <w:szCs w:val="28"/>
          <w:lang w:val="ru-RU"/>
        </w:rPr>
        <w:t>) в связи с необходимостью изменения вида муниципального контроля, в рамках которого проводится плановая проверка, если это предусмотрено положением о виде муниципального контроля</w:t>
      </w:r>
      <w:proofErr w:type="gramStart"/>
      <w:r w:rsidR="0073775A" w:rsidRPr="004E7325">
        <w:rPr>
          <w:color w:val="000000" w:themeColor="text1"/>
          <w:sz w:val="28"/>
          <w:szCs w:val="28"/>
          <w:lang w:val="ru-RU"/>
        </w:rPr>
        <w:t>.».</w:t>
      </w:r>
      <w:proofErr w:type="gramEnd"/>
    </w:p>
    <w:p w:rsidR="00DE6B63" w:rsidRPr="004E7325" w:rsidRDefault="00DE6B63" w:rsidP="00DE6B63">
      <w:pPr>
        <w:tabs>
          <w:tab w:val="left" w:pos="567"/>
        </w:tabs>
        <w:jc w:val="both"/>
        <w:rPr>
          <w:color w:val="000000" w:themeColor="text1"/>
          <w:sz w:val="28"/>
          <w:szCs w:val="28"/>
          <w:lang w:val="ru-RU"/>
        </w:rPr>
      </w:pPr>
      <w:r w:rsidRPr="004E7325">
        <w:rPr>
          <w:color w:val="000000" w:themeColor="text1"/>
          <w:sz w:val="28"/>
          <w:szCs w:val="28"/>
          <w:lang w:val="ru-RU"/>
        </w:rPr>
        <w:tab/>
      </w:r>
      <w:r w:rsidR="00764CC3" w:rsidRPr="004E7325">
        <w:rPr>
          <w:color w:val="000000" w:themeColor="text1"/>
          <w:sz w:val="28"/>
          <w:szCs w:val="28"/>
          <w:lang w:val="ru-RU"/>
        </w:rPr>
        <w:t xml:space="preserve">1.2. </w:t>
      </w:r>
      <w:r w:rsidRPr="004E7325">
        <w:rPr>
          <w:color w:val="000000" w:themeColor="text1"/>
          <w:sz w:val="28"/>
          <w:szCs w:val="28"/>
          <w:lang w:val="ru-RU"/>
        </w:rPr>
        <w:t>Абзац второй пункта 5.4 приложения к постановлению изложить в следующей редакции:</w:t>
      </w:r>
    </w:p>
    <w:p w:rsidR="00DE6B63" w:rsidRPr="004E7325" w:rsidRDefault="00DE6B63" w:rsidP="0087429A">
      <w:pPr>
        <w:pStyle w:val="a3"/>
        <w:jc w:val="both"/>
        <w:rPr>
          <w:color w:val="000000" w:themeColor="text1"/>
          <w:sz w:val="28"/>
          <w:szCs w:val="28"/>
          <w:lang w:val="ru-RU"/>
        </w:rPr>
      </w:pPr>
      <w:r w:rsidRPr="004E7325">
        <w:rPr>
          <w:color w:val="000000" w:themeColor="text1"/>
          <w:sz w:val="28"/>
          <w:szCs w:val="28"/>
          <w:lang w:val="ru-RU"/>
        </w:rPr>
        <w:tab/>
        <w:t>«-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r w:rsidRPr="004E7325">
        <w:rPr>
          <w:b/>
          <w:bCs/>
          <w:color w:val="000000" w:themeColor="text1"/>
          <w:sz w:val="28"/>
          <w:szCs w:val="28"/>
          <w:lang w:val="ru-RU"/>
        </w:rPr>
        <w:t xml:space="preserve">, </w:t>
      </w:r>
      <w:r w:rsidRPr="004E7325">
        <w:rPr>
          <w:color w:val="000000" w:themeColor="text1"/>
          <w:sz w:val="28"/>
          <w:szCs w:val="28"/>
          <w:lang w:val="ru-RU"/>
        </w:rPr>
        <w:t>решения и действия (бездействие) которых обжалуются;».</w:t>
      </w:r>
    </w:p>
    <w:p w:rsidR="00DE6B63" w:rsidRPr="004E7325" w:rsidRDefault="00DE6B63" w:rsidP="00DE6B63">
      <w:pPr>
        <w:tabs>
          <w:tab w:val="left" w:pos="567"/>
        </w:tabs>
        <w:jc w:val="both"/>
        <w:rPr>
          <w:color w:val="000000" w:themeColor="text1"/>
          <w:sz w:val="28"/>
          <w:szCs w:val="28"/>
          <w:lang w:val="ru-RU"/>
        </w:rPr>
      </w:pPr>
      <w:r w:rsidRPr="004E7325">
        <w:rPr>
          <w:color w:val="000000" w:themeColor="text1"/>
          <w:sz w:val="28"/>
          <w:szCs w:val="28"/>
          <w:lang w:val="ru-RU"/>
        </w:rPr>
        <w:tab/>
        <w:t xml:space="preserve">1.3. Пункт 5.4 </w:t>
      </w:r>
      <w:bookmarkStart w:id="1" w:name="_GoBack"/>
      <w:r w:rsidRPr="004E7325">
        <w:rPr>
          <w:color w:val="000000" w:themeColor="text1"/>
          <w:sz w:val="28"/>
          <w:szCs w:val="28"/>
          <w:lang w:val="ru-RU"/>
        </w:rPr>
        <w:t xml:space="preserve">приложения </w:t>
      </w:r>
      <w:bookmarkEnd w:id="1"/>
      <w:r w:rsidRPr="004E7325">
        <w:rPr>
          <w:color w:val="000000" w:themeColor="text1"/>
          <w:sz w:val="28"/>
          <w:szCs w:val="28"/>
          <w:lang w:val="ru-RU"/>
        </w:rPr>
        <w:t>к постановлению дополнить абзацем следующего содержания:</w:t>
      </w:r>
    </w:p>
    <w:p w:rsidR="00DE6B63" w:rsidRPr="004E7325" w:rsidRDefault="00DE6B63" w:rsidP="00DE6B63">
      <w:pPr>
        <w:tabs>
          <w:tab w:val="left" w:pos="567"/>
        </w:tabs>
        <w:jc w:val="both"/>
        <w:rPr>
          <w:color w:val="000000" w:themeColor="text1"/>
          <w:sz w:val="28"/>
          <w:szCs w:val="28"/>
          <w:lang w:val="ru-RU"/>
        </w:rPr>
      </w:pPr>
      <w:r w:rsidRPr="004E7325">
        <w:rPr>
          <w:color w:val="000000" w:themeColor="text1"/>
          <w:sz w:val="28"/>
          <w:szCs w:val="28"/>
          <w:lang w:val="ru-RU"/>
        </w:rPr>
        <w:tab/>
      </w:r>
      <w:proofErr w:type="gramStart"/>
      <w:r w:rsidRPr="004E7325">
        <w:rPr>
          <w:color w:val="000000" w:themeColor="text1"/>
          <w:sz w:val="28"/>
          <w:szCs w:val="28"/>
          <w:lang w:val="ru-RU"/>
        </w:rPr>
        <w:t xml:space="preserve">«Обращение, поступившее в государственный орган, орган местного самоуправления или должностному лицу в форме электронного документа, </w:t>
      </w:r>
      <w:r w:rsidRPr="004E7325">
        <w:rPr>
          <w:color w:val="000000" w:themeColor="text1"/>
          <w:sz w:val="28"/>
          <w:szCs w:val="28"/>
          <w:lang w:val="ru-RU"/>
        </w:rPr>
        <w:lastRenderedPageBreak/>
        <w:t xml:space="preserve">подлежит рассмотрению в порядке, установленном Федеральным законом </w:t>
      </w:r>
      <w:hyperlink r:id="rId6" w:history="1">
        <w:r w:rsidRPr="004E7325">
          <w:rPr>
            <w:rStyle w:val="a4"/>
            <w:color w:val="000000" w:themeColor="text1"/>
            <w:sz w:val="28"/>
            <w:szCs w:val="28"/>
            <w:u w:val="none"/>
            <w:lang w:val="ru-RU"/>
          </w:rPr>
          <w:t xml:space="preserve">от 02.05.2006 № </w:t>
        </w:r>
        <w:r w:rsidRPr="004E7325">
          <w:rPr>
            <w:rStyle w:val="match"/>
            <w:color w:val="000000" w:themeColor="text1"/>
            <w:sz w:val="28"/>
            <w:szCs w:val="28"/>
            <w:lang w:val="ru-RU"/>
          </w:rPr>
          <w:t>59</w:t>
        </w:r>
        <w:r w:rsidRPr="004E7325">
          <w:rPr>
            <w:rStyle w:val="a4"/>
            <w:color w:val="000000" w:themeColor="text1"/>
            <w:sz w:val="28"/>
            <w:szCs w:val="28"/>
            <w:u w:val="none"/>
            <w:lang w:val="ru-RU"/>
          </w:rPr>
          <w:t>-</w:t>
        </w:r>
        <w:r w:rsidRPr="004E7325">
          <w:rPr>
            <w:rStyle w:val="match"/>
            <w:color w:val="000000" w:themeColor="text1"/>
            <w:sz w:val="28"/>
            <w:szCs w:val="28"/>
            <w:lang w:val="ru-RU"/>
          </w:rPr>
          <w:t>ФЗ</w:t>
        </w:r>
        <w:r w:rsidRPr="004E7325">
          <w:rPr>
            <w:rStyle w:val="a4"/>
            <w:color w:val="000000" w:themeColor="text1"/>
            <w:sz w:val="28"/>
            <w:szCs w:val="28"/>
            <w:u w:val="none"/>
            <w:lang w:val="ru-RU"/>
          </w:rPr>
          <w:t xml:space="preserve"> «О порядке рассмотрения обращений граждан Российской Федерации»</w:t>
        </w:r>
      </w:hyperlink>
      <w:r w:rsidRPr="004E7325">
        <w:rPr>
          <w:color w:val="000000" w:themeColor="text1"/>
          <w:sz w:val="28"/>
          <w:szCs w:val="28"/>
          <w:lang w:val="ru-RU"/>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w:t>
      </w:r>
      <w:proofErr w:type="gramEnd"/>
      <w:r w:rsidRPr="004E7325">
        <w:rPr>
          <w:color w:val="000000" w:themeColor="text1"/>
          <w:sz w:val="28"/>
          <w:szCs w:val="28"/>
          <w:lang w:val="ru-RU"/>
        </w:rPr>
        <w:t xml:space="preserve"> Гражданин вправе приложить к такому обращению необходимые документы и материалы в электронной форме</w:t>
      </w:r>
      <w:proofErr w:type="gramStart"/>
      <w:r w:rsidRPr="004E7325">
        <w:rPr>
          <w:color w:val="000000" w:themeColor="text1"/>
          <w:sz w:val="28"/>
          <w:szCs w:val="28"/>
          <w:lang w:val="ru-RU"/>
        </w:rPr>
        <w:t>.».</w:t>
      </w:r>
      <w:proofErr w:type="gramEnd"/>
    </w:p>
    <w:p w:rsidR="00A827AA" w:rsidRPr="004E7325" w:rsidRDefault="00DE6B63" w:rsidP="001732F7">
      <w:pPr>
        <w:pStyle w:val="a3"/>
        <w:ind w:firstLine="708"/>
        <w:jc w:val="both"/>
        <w:rPr>
          <w:color w:val="000000" w:themeColor="text1"/>
          <w:sz w:val="28"/>
          <w:szCs w:val="28"/>
          <w:lang w:val="ru-RU"/>
        </w:rPr>
      </w:pPr>
      <w:r w:rsidRPr="004E7325">
        <w:rPr>
          <w:color w:val="000000" w:themeColor="text1"/>
          <w:sz w:val="28"/>
          <w:szCs w:val="28"/>
          <w:lang w:val="ru-RU"/>
        </w:rPr>
        <w:t xml:space="preserve">1.4. </w:t>
      </w:r>
      <w:r w:rsidR="001732F7" w:rsidRPr="004E7325">
        <w:rPr>
          <w:color w:val="000000" w:themeColor="text1"/>
          <w:sz w:val="28"/>
          <w:szCs w:val="28"/>
          <w:lang w:val="ru-RU"/>
        </w:rPr>
        <w:t xml:space="preserve">Пункт 5.15 </w:t>
      </w:r>
      <w:r w:rsidR="006D4CA6" w:rsidRPr="004E7325">
        <w:rPr>
          <w:color w:val="000000" w:themeColor="text1"/>
          <w:sz w:val="28"/>
          <w:szCs w:val="28"/>
          <w:lang w:val="ru-RU"/>
        </w:rPr>
        <w:t xml:space="preserve"> </w:t>
      </w:r>
      <w:r w:rsidR="00BB291A" w:rsidRPr="004E7325">
        <w:rPr>
          <w:color w:val="000000" w:themeColor="text1"/>
          <w:sz w:val="28"/>
          <w:szCs w:val="28"/>
          <w:lang w:val="ru-RU"/>
        </w:rPr>
        <w:t xml:space="preserve">приложения к постановлению </w:t>
      </w:r>
      <w:r w:rsidR="00A827AA" w:rsidRPr="004E7325">
        <w:rPr>
          <w:color w:val="000000" w:themeColor="text1"/>
          <w:sz w:val="28"/>
          <w:szCs w:val="28"/>
          <w:lang w:val="ru-RU"/>
        </w:rPr>
        <w:t xml:space="preserve">изложить в следующей редакции: </w:t>
      </w:r>
    </w:p>
    <w:p w:rsidR="001732F7" w:rsidRPr="004E7325" w:rsidRDefault="001732F7" w:rsidP="0005241D">
      <w:pPr>
        <w:pStyle w:val="a3"/>
        <w:ind w:firstLine="567"/>
        <w:jc w:val="both"/>
        <w:rPr>
          <w:color w:val="000000" w:themeColor="text1"/>
          <w:sz w:val="28"/>
          <w:szCs w:val="28"/>
          <w:lang w:val="ru-RU"/>
        </w:rPr>
      </w:pPr>
      <w:r w:rsidRPr="004E7325">
        <w:rPr>
          <w:color w:val="000000" w:themeColor="text1"/>
          <w:sz w:val="28"/>
          <w:szCs w:val="28"/>
          <w:lang w:val="ru-RU"/>
        </w:rPr>
        <w:t xml:space="preserve">«5.15. </w:t>
      </w:r>
      <w:proofErr w:type="gramStart"/>
      <w:r w:rsidRPr="004E7325">
        <w:rPr>
          <w:color w:val="000000" w:themeColor="text1"/>
          <w:sz w:val="28"/>
          <w:szCs w:val="28"/>
          <w:lang w:val="ru-RU"/>
        </w:rPr>
        <w:t>Ответ на обращение направляется в форме электронного документа по адресу электронной почты, указанному в обращении, поступившем в администрацию поселения или должностному лицу в форме электронного документа, и в письменной форме по почтовому адресу, указанному в обращении, поступившем в администрацию поселения или должностному лицу в письменной форме</w:t>
      </w:r>
      <w:r w:rsidRPr="004E7325">
        <w:rPr>
          <w:b/>
          <w:bCs/>
          <w:color w:val="000000" w:themeColor="text1"/>
          <w:sz w:val="28"/>
          <w:szCs w:val="28"/>
        </w:rPr>
        <w:t xml:space="preserve">, </w:t>
      </w:r>
      <w:r w:rsidRPr="004E7325">
        <w:rPr>
          <w:color w:val="000000" w:themeColor="text1"/>
          <w:sz w:val="28"/>
          <w:szCs w:val="28"/>
        </w:rPr>
        <w:t>не позднее дня, следующего за днём принятия решения</w:t>
      </w:r>
      <w:r w:rsidRPr="004E7325">
        <w:rPr>
          <w:color w:val="000000" w:themeColor="text1"/>
          <w:sz w:val="28"/>
          <w:szCs w:val="28"/>
          <w:lang w:val="ru-RU"/>
        </w:rPr>
        <w:t>.</w:t>
      </w:r>
      <w:proofErr w:type="gramEnd"/>
      <w:r w:rsidRPr="004E7325">
        <w:rPr>
          <w:color w:val="000000" w:themeColor="text1"/>
          <w:sz w:val="28"/>
          <w:szCs w:val="28"/>
          <w:lang w:val="ru-RU"/>
        </w:rPr>
        <w:t xml:space="preserve"> </w:t>
      </w:r>
      <w:proofErr w:type="gramStart"/>
      <w:r w:rsidRPr="004E7325">
        <w:rPr>
          <w:color w:val="000000" w:themeColor="text1"/>
          <w:sz w:val="28"/>
          <w:szCs w:val="28"/>
          <w:lang w:val="ru-RU"/>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4E7325">
          <w:rPr>
            <w:rStyle w:val="a4"/>
            <w:color w:val="000000" w:themeColor="text1"/>
            <w:sz w:val="28"/>
            <w:szCs w:val="28"/>
            <w:u w:val="none"/>
            <w:lang w:val="ru-RU"/>
          </w:rPr>
          <w:t>части 2 статьи 6 Федерального закона</w:t>
        </w:r>
      </w:hyperlink>
      <w:r w:rsidRPr="004E7325">
        <w:rPr>
          <w:color w:val="000000" w:themeColor="text1"/>
          <w:sz w:val="28"/>
          <w:szCs w:val="28"/>
          <w:lang w:val="ru-RU"/>
        </w:rPr>
        <w:t xml:space="preserve"> № 294-ФЗ на официальном сайте сельского поселения Солнечный</w:t>
      </w:r>
      <w:proofErr w:type="gramEnd"/>
      <w:r w:rsidRPr="004E7325">
        <w:rPr>
          <w:color w:val="000000" w:themeColor="text1"/>
          <w:sz w:val="28"/>
          <w:szCs w:val="28"/>
          <w:lang w:val="ru-RU"/>
        </w:rPr>
        <w:t xml:space="preserve"> в информационно-телекоммуникационной сети «Интернет»</w:t>
      </w:r>
      <w:proofErr w:type="gramStart"/>
      <w:r w:rsidRPr="004E7325">
        <w:rPr>
          <w:color w:val="000000" w:themeColor="text1"/>
          <w:sz w:val="28"/>
          <w:szCs w:val="28"/>
          <w:lang w:val="ru-RU"/>
        </w:rPr>
        <w:t>.»</w:t>
      </w:r>
      <w:proofErr w:type="gramEnd"/>
      <w:r w:rsidRPr="004E7325">
        <w:rPr>
          <w:color w:val="000000" w:themeColor="text1"/>
          <w:sz w:val="28"/>
          <w:szCs w:val="28"/>
          <w:lang w:val="ru-RU"/>
        </w:rPr>
        <w:t>.</w:t>
      </w:r>
    </w:p>
    <w:p w:rsidR="0005241D" w:rsidRPr="004E7325" w:rsidRDefault="00DE6B63" w:rsidP="008622E0">
      <w:pPr>
        <w:tabs>
          <w:tab w:val="left" w:pos="567"/>
        </w:tabs>
        <w:ind w:firstLine="567"/>
        <w:jc w:val="both"/>
        <w:rPr>
          <w:color w:val="000000" w:themeColor="text1"/>
          <w:sz w:val="28"/>
          <w:szCs w:val="28"/>
          <w:lang w:val="ru-RU"/>
        </w:rPr>
      </w:pPr>
      <w:r w:rsidRPr="004E7325">
        <w:rPr>
          <w:color w:val="000000" w:themeColor="text1"/>
          <w:sz w:val="28"/>
          <w:szCs w:val="28"/>
          <w:lang w:val="ru-RU"/>
        </w:rPr>
        <w:t xml:space="preserve">1.5. </w:t>
      </w:r>
      <w:r w:rsidR="0005241D" w:rsidRPr="004E7325">
        <w:rPr>
          <w:color w:val="000000" w:themeColor="text1"/>
          <w:sz w:val="28"/>
          <w:szCs w:val="28"/>
          <w:lang w:val="ru-RU"/>
        </w:rPr>
        <w:t>Абзац второй пункта 5.17</w:t>
      </w:r>
      <w:r w:rsidR="006D6FE7" w:rsidRPr="004E7325">
        <w:rPr>
          <w:color w:val="000000" w:themeColor="text1"/>
          <w:sz w:val="28"/>
          <w:szCs w:val="28"/>
          <w:lang w:val="ru-RU"/>
        </w:rPr>
        <w:t xml:space="preserve"> </w:t>
      </w:r>
      <w:r w:rsidR="00BB291A" w:rsidRPr="004E7325">
        <w:rPr>
          <w:color w:val="000000" w:themeColor="text1"/>
          <w:sz w:val="28"/>
          <w:szCs w:val="28"/>
          <w:lang w:val="ru-RU"/>
        </w:rPr>
        <w:t xml:space="preserve">приложения к постановлению </w:t>
      </w:r>
      <w:r w:rsidR="0005241D" w:rsidRPr="004E7325">
        <w:rPr>
          <w:color w:val="000000" w:themeColor="text1"/>
          <w:sz w:val="28"/>
          <w:szCs w:val="28"/>
          <w:lang w:val="ru-RU"/>
        </w:rPr>
        <w:t>исключить.</w:t>
      </w:r>
    </w:p>
    <w:p w:rsidR="004F5679" w:rsidRPr="004E7325" w:rsidRDefault="002F1473" w:rsidP="00DA651A">
      <w:pPr>
        <w:pStyle w:val="a3"/>
        <w:ind w:firstLine="567"/>
        <w:jc w:val="both"/>
        <w:rPr>
          <w:color w:val="000000" w:themeColor="text1"/>
          <w:sz w:val="28"/>
          <w:szCs w:val="28"/>
          <w:lang w:val="ru-RU"/>
        </w:rPr>
      </w:pPr>
      <w:r w:rsidRPr="004E7325">
        <w:rPr>
          <w:color w:val="000000" w:themeColor="text1"/>
          <w:sz w:val="28"/>
          <w:szCs w:val="28"/>
          <w:lang w:val="ru-RU"/>
        </w:rPr>
        <w:t xml:space="preserve">1.6. </w:t>
      </w:r>
      <w:r w:rsidR="00DA651A" w:rsidRPr="004E7325">
        <w:rPr>
          <w:color w:val="000000" w:themeColor="text1"/>
          <w:sz w:val="28"/>
          <w:szCs w:val="28"/>
          <w:lang w:val="ru-RU"/>
        </w:rPr>
        <w:t>Подпункт 5)</w:t>
      </w:r>
      <w:r w:rsidRPr="004E7325">
        <w:rPr>
          <w:color w:val="000000" w:themeColor="text1"/>
          <w:sz w:val="28"/>
          <w:szCs w:val="28"/>
          <w:lang w:val="ru-RU"/>
        </w:rPr>
        <w:t xml:space="preserve"> пункта </w:t>
      </w:r>
      <w:r w:rsidR="00DA651A" w:rsidRPr="004E7325">
        <w:rPr>
          <w:color w:val="000000" w:themeColor="text1"/>
          <w:sz w:val="28"/>
          <w:szCs w:val="28"/>
          <w:lang w:val="ru-RU"/>
        </w:rPr>
        <w:t>1.5</w:t>
      </w:r>
      <w:r w:rsidRPr="004E7325">
        <w:rPr>
          <w:color w:val="000000" w:themeColor="text1"/>
          <w:sz w:val="28"/>
          <w:szCs w:val="28"/>
          <w:lang w:val="ru-RU"/>
        </w:rPr>
        <w:t xml:space="preserve"> приложения к постановлению </w:t>
      </w:r>
      <w:r w:rsidR="00DA651A" w:rsidRPr="004E7325">
        <w:rPr>
          <w:color w:val="000000" w:themeColor="text1"/>
          <w:sz w:val="28"/>
          <w:szCs w:val="28"/>
          <w:lang w:val="ru-RU"/>
        </w:rPr>
        <w:t>изложить в следующей редакции</w:t>
      </w:r>
      <w:r w:rsidRPr="004E7325">
        <w:rPr>
          <w:color w:val="000000" w:themeColor="text1"/>
          <w:sz w:val="28"/>
          <w:szCs w:val="28"/>
          <w:lang w:val="ru-RU"/>
        </w:rPr>
        <w:t>:</w:t>
      </w:r>
    </w:p>
    <w:p w:rsidR="00DA651A" w:rsidRPr="004E7325" w:rsidRDefault="00DA651A" w:rsidP="00DA651A">
      <w:pPr>
        <w:pStyle w:val="a3"/>
        <w:ind w:firstLine="567"/>
        <w:jc w:val="both"/>
        <w:rPr>
          <w:color w:val="000000" w:themeColor="text1"/>
          <w:sz w:val="28"/>
          <w:szCs w:val="28"/>
          <w:lang w:val="ru-RU"/>
        </w:rPr>
      </w:pPr>
      <w:proofErr w:type="gramStart"/>
      <w:r w:rsidRPr="004E7325">
        <w:rPr>
          <w:color w:val="000000" w:themeColor="text1"/>
          <w:sz w:val="28"/>
          <w:szCs w:val="28"/>
          <w:lang w:val="ru-RU"/>
        </w:rPr>
        <w:t>«5)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4E7325">
        <w:rPr>
          <w:color w:val="000000" w:themeColor="text1"/>
          <w:sz w:val="28"/>
          <w:szCs w:val="28"/>
          <w:lang w:val="ru-RU"/>
        </w:rPr>
        <w:t xml:space="preserve"> </w:t>
      </w:r>
      <w:proofErr w:type="gramStart"/>
      <w:r w:rsidRPr="004E7325">
        <w:rPr>
          <w:color w:val="000000" w:themeColor="text1"/>
          <w:sz w:val="28"/>
          <w:szCs w:val="28"/>
          <w:lang w:val="ru-RU"/>
        </w:rPr>
        <w:t>получена</w:t>
      </w:r>
      <w:proofErr w:type="gramEnd"/>
      <w:r w:rsidRPr="004E7325">
        <w:rPr>
          <w:color w:val="000000" w:themeColor="text1"/>
          <w:sz w:val="28"/>
          <w:szCs w:val="28"/>
          <w:lang w:val="ru-RU"/>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A651A" w:rsidRPr="004E7325" w:rsidRDefault="00DA651A" w:rsidP="00DA651A">
      <w:pPr>
        <w:pStyle w:val="a3"/>
        <w:ind w:firstLine="708"/>
        <w:jc w:val="both"/>
        <w:rPr>
          <w:color w:val="000000" w:themeColor="text1"/>
          <w:sz w:val="28"/>
          <w:szCs w:val="28"/>
          <w:lang w:val="ru-RU"/>
        </w:rPr>
      </w:pPr>
      <w:r w:rsidRPr="004E7325">
        <w:rPr>
          <w:color w:val="000000" w:themeColor="text1"/>
          <w:sz w:val="28"/>
          <w:szCs w:val="28"/>
          <w:lang w:val="ru-RU"/>
        </w:rPr>
        <w:t xml:space="preserve">1.7. </w:t>
      </w:r>
      <w:hyperlink r:id="rId8" w:history="1">
        <w:r w:rsidRPr="004E7325">
          <w:rPr>
            <w:rStyle w:val="a4"/>
            <w:color w:val="000000" w:themeColor="text1"/>
            <w:sz w:val="28"/>
            <w:szCs w:val="28"/>
            <w:u w:val="none"/>
            <w:shd w:val="clear" w:color="auto" w:fill="FFFFFF"/>
            <w:lang w:val="ru-RU"/>
          </w:rPr>
          <w:t>Абзац второй подпункта 5 пункта 3.3</w:t>
        </w:r>
      </w:hyperlink>
      <w:r w:rsidRPr="004E7325">
        <w:rPr>
          <w:color w:val="000000" w:themeColor="text1"/>
          <w:sz w:val="28"/>
          <w:szCs w:val="28"/>
          <w:lang w:val="ru-RU"/>
        </w:rPr>
        <w:t xml:space="preserve"> приложения к постановлению изложить в следующей редакции:</w:t>
      </w:r>
    </w:p>
    <w:p w:rsidR="00DA651A" w:rsidRPr="004E7325" w:rsidRDefault="00DA651A" w:rsidP="0087429A">
      <w:pPr>
        <w:pStyle w:val="a3"/>
        <w:ind w:firstLine="708"/>
        <w:jc w:val="both"/>
        <w:rPr>
          <w:color w:val="000000" w:themeColor="text1"/>
          <w:sz w:val="28"/>
          <w:szCs w:val="28"/>
          <w:lang w:val="ru-RU"/>
        </w:rPr>
      </w:pPr>
      <w:proofErr w:type="gramStart"/>
      <w:r w:rsidRPr="004E7325">
        <w:rPr>
          <w:color w:val="000000" w:themeColor="text1"/>
          <w:sz w:val="28"/>
          <w:szCs w:val="28"/>
          <w:lang w:val="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4E7325">
        <w:rPr>
          <w:color w:val="000000" w:themeColor="text1"/>
          <w:sz w:val="28"/>
          <w:szCs w:val="28"/>
          <w:lang w:val="ru-RU"/>
        </w:rPr>
        <w:t xml:space="preserve"> </w:t>
      </w:r>
      <w:proofErr w:type="spellStart"/>
      <w:r w:rsidRPr="004E7325">
        <w:rPr>
          <w:color w:val="000000" w:themeColor="text1"/>
          <w:sz w:val="28"/>
          <w:szCs w:val="28"/>
        </w:rPr>
        <w:t>Предостережение</w:t>
      </w:r>
      <w:proofErr w:type="spellEnd"/>
      <w:r w:rsidRPr="004E7325">
        <w:rPr>
          <w:color w:val="000000" w:themeColor="text1"/>
          <w:sz w:val="28"/>
          <w:szCs w:val="28"/>
        </w:rPr>
        <w:t xml:space="preserve"> о </w:t>
      </w:r>
      <w:proofErr w:type="spellStart"/>
      <w:r w:rsidRPr="004E7325">
        <w:rPr>
          <w:color w:val="000000" w:themeColor="text1"/>
          <w:sz w:val="28"/>
          <w:szCs w:val="28"/>
        </w:rPr>
        <w:lastRenderedPageBreak/>
        <w:t>недопустимости</w:t>
      </w:r>
      <w:proofErr w:type="spellEnd"/>
      <w:r w:rsidRPr="004E7325">
        <w:rPr>
          <w:color w:val="000000" w:themeColor="text1"/>
          <w:sz w:val="28"/>
          <w:szCs w:val="28"/>
        </w:rPr>
        <w:t xml:space="preserve"> </w:t>
      </w:r>
      <w:proofErr w:type="spellStart"/>
      <w:r w:rsidRPr="004E7325">
        <w:rPr>
          <w:color w:val="000000" w:themeColor="text1"/>
          <w:sz w:val="28"/>
          <w:szCs w:val="28"/>
        </w:rPr>
        <w:t>нарушения</w:t>
      </w:r>
      <w:proofErr w:type="spellEnd"/>
      <w:r w:rsidRPr="004E7325">
        <w:rPr>
          <w:color w:val="000000" w:themeColor="text1"/>
          <w:sz w:val="28"/>
          <w:szCs w:val="28"/>
        </w:rPr>
        <w:t xml:space="preserve">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sidRPr="004E7325">
        <w:rPr>
          <w:color w:val="000000" w:themeColor="text1"/>
          <w:sz w:val="28"/>
          <w:szCs w:val="28"/>
          <w:lang w:val="ru-RU"/>
        </w:rPr>
        <w:t>.».</w:t>
      </w:r>
    </w:p>
    <w:p w:rsidR="0087429A" w:rsidRPr="004E7325" w:rsidRDefault="00DA651A" w:rsidP="0087429A">
      <w:pPr>
        <w:pStyle w:val="a3"/>
        <w:ind w:firstLine="708"/>
        <w:jc w:val="both"/>
        <w:rPr>
          <w:color w:val="000000" w:themeColor="text1"/>
          <w:sz w:val="28"/>
          <w:szCs w:val="28"/>
          <w:lang w:val="ru-RU"/>
        </w:rPr>
      </w:pPr>
      <w:r w:rsidRPr="004E7325">
        <w:rPr>
          <w:color w:val="000000" w:themeColor="text1"/>
          <w:sz w:val="28"/>
          <w:szCs w:val="28"/>
          <w:lang w:val="ru-RU"/>
        </w:rPr>
        <w:t xml:space="preserve">1.8. </w:t>
      </w:r>
      <w:hyperlink r:id="rId9" w:history="1">
        <w:r w:rsidR="0087429A" w:rsidRPr="004E7325">
          <w:rPr>
            <w:rStyle w:val="a4"/>
            <w:color w:val="000000" w:themeColor="text1"/>
            <w:sz w:val="28"/>
            <w:szCs w:val="28"/>
            <w:u w:val="none"/>
            <w:shd w:val="clear" w:color="auto" w:fill="FFFFFF"/>
            <w:lang w:val="ru-RU"/>
          </w:rPr>
          <w:t>Абзац 18 пункта 1.8</w:t>
        </w:r>
      </w:hyperlink>
      <w:r w:rsidR="0087429A" w:rsidRPr="004E7325">
        <w:rPr>
          <w:color w:val="000000" w:themeColor="text1"/>
          <w:sz w:val="28"/>
          <w:szCs w:val="28"/>
          <w:shd w:val="clear" w:color="auto" w:fill="FFFFFF"/>
        </w:rPr>
        <w:t> </w:t>
      </w:r>
      <w:r w:rsidR="0087429A" w:rsidRPr="004E7325">
        <w:rPr>
          <w:color w:val="000000" w:themeColor="text1"/>
          <w:sz w:val="28"/>
          <w:szCs w:val="28"/>
          <w:lang w:val="ru-RU"/>
        </w:rPr>
        <w:t>приложения к постановлению изложить в следующей редакции:</w:t>
      </w:r>
    </w:p>
    <w:p w:rsidR="0087429A" w:rsidRPr="004E7325" w:rsidRDefault="0087429A" w:rsidP="0087429A">
      <w:pPr>
        <w:pStyle w:val="a3"/>
        <w:ind w:firstLine="708"/>
        <w:jc w:val="both"/>
        <w:rPr>
          <w:color w:val="000000" w:themeColor="text1"/>
          <w:sz w:val="28"/>
          <w:szCs w:val="28"/>
          <w:lang w:val="ru-RU"/>
        </w:rPr>
      </w:pPr>
      <w:proofErr w:type="gramStart"/>
      <w:r w:rsidRPr="004E7325">
        <w:rPr>
          <w:color w:val="000000" w:themeColor="text1"/>
          <w:sz w:val="28"/>
          <w:szCs w:val="28"/>
          <w:lang w:val="ru-RU"/>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4E7325">
        <w:rPr>
          <w:color w:val="000000" w:themeColor="text1"/>
          <w:sz w:val="28"/>
          <w:szCs w:val="28"/>
          <w:lang w:val="ru-RU"/>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Start"/>
      <w:r w:rsidRPr="004E7325">
        <w:rPr>
          <w:color w:val="000000" w:themeColor="text1"/>
          <w:sz w:val="28"/>
          <w:szCs w:val="28"/>
          <w:lang w:val="ru-RU"/>
        </w:rPr>
        <w:t>.».</w:t>
      </w:r>
      <w:proofErr w:type="gramEnd"/>
    </w:p>
    <w:p w:rsidR="00C944A1" w:rsidRPr="004E7325" w:rsidRDefault="0038630C" w:rsidP="00C944A1">
      <w:pPr>
        <w:pStyle w:val="a3"/>
        <w:ind w:firstLine="708"/>
        <w:jc w:val="both"/>
        <w:rPr>
          <w:color w:val="000000" w:themeColor="text1"/>
          <w:sz w:val="28"/>
          <w:szCs w:val="28"/>
          <w:lang w:val="ru-RU"/>
        </w:rPr>
      </w:pPr>
      <w:r w:rsidRPr="004E7325">
        <w:rPr>
          <w:color w:val="000000" w:themeColor="text1"/>
          <w:sz w:val="28"/>
          <w:szCs w:val="28"/>
          <w:lang w:val="ru-RU"/>
        </w:rPr>
        <w:t xml:space="preserve">1.9. </w:t>
      </w:r>
      <w:hyperlink r:id="rId10" w:history="1">
        <w:r w:rsidR="00C944A1" w:rsidRPr="004E7325">
          <w:rPr>
            <w:rStyle w:val="a4"/>
            <w:color w:val="000000" w:themeColor="text1"/>
            <w:sz w:val="28"/>
            <w:szCs w:val="28"/>
            <w:u w:val="none"/>
            <w:shd w:val="clear" w:color="auto" w:fill="FFFFFF"/>
            <w:lang w:val="ru-RU"/>
          </w:rPr>
          <w:t>Подпункт 18 пункта 1.6</w:t>
        </w:r>
      </w:hyperlink>
      <w:r w:rsidR="00C944A1" w:rsidRPr="004E7325">
        <w:rPr>
          <w:color w:val="000000" w:themeColor="text1"/>
          <w:sz w:val="28"/>
          <w:szCs w:val="28"/>
          <w:lang w:val="ru-RU"/>
        </w:rPr>
        <w:t xml:space="preserve"> приложения к постановлению изложить в следующей редакции:</w:t>
      </w:r>
    </w:p>
    <w:p w:rsidR="00C944A1" w:rsidRPr="004E7325" w:rsidRDefault="00C944A1" w:rsidP="00C944A1">
      <w:pPr>
        <w:pStyle w:val="a3"/>
        <w:ind w:firstLine="708"/>
        <w:jc w:val="both"/>
        <w:rPr>
          <w:color w:val="000000" w:themeColor="text1"/>
          <w:sz w:val="28"/>
          <w:szCs w:val="28"/>
          <w:lang w:val="ru-RU"/>
        </w:rPr>
      </w:pPr>
      <w:r w:rsidRPr="004E7325">
        <w:rPr>
          <w:color w:val="000000" w:themeColor="text1"/>
          <w:sz w:val="28"/>
          <w:szCs w:val="28"/>
          <w:lang w:val="ru-RU"/>
        </w:rPr>
        <w:t>«18)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bookmarkStart w:id="2" w:name="P0447"/>
      <w:bookmarkEnd w:id="2"/>
    </w:p>
    <w:p w:rsidR="00C944A1" w:rsidRPr="004E7325" w:rsidRDefault="00C944A1" w:rsidP="00C944A1">
      <w:pPr>
        <w:pStyle w:val="a3"/>
        <w:ind w:firstLine="708"/>
        <w:jc w:val="both"/>
        <w:rPr>
          <w:color w:val="000000" w:themeColor="text1"/>
          <w:sz w:val="28"/>
          <w:szCs w:val="28"/>
          <w:lang w:val="ru-RU"/>
        </w:rPr>
      </w:pPr>
      <w:proofErr w:type="gramStart"/>
      <w:r w:rsidRPr="004E7325">
        <w:rPr>
          <w:color w:val="000000" w:themeColor="text1"/>
          <w:sz w:val="28"/>
          <w:szCs w:val="28"/>
          <w:lang w:val="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E7325">
        <w:rPr>
          <w:color w:val="000000" w:themeColor="text1"/>
          <w:sz w:val="28"/>
          <w:szCs w:val="28"/>
          <w:lang w:val="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bookmarkStart w:id="3" w:name="P0449"/>
      <w:bookmarkEnd w:id="3"/>
    </w:p>
    <w:p w:rsidR="00C944A1" w:rsidRPr="004E7325" w:rsidRDefault="00C944A1" w:rsidP="00C944A1">
      <w:pPr>
        <w:pStyle w:val="a3"/>
        <w:ind w:firstLine="708"/>
        <w:jc w:val="both"/>
        <w:rPr>
          <w:color w:val="000000" w:themeColor="text1"/>
          <w:sz w:val="28"/>
          <w:szCs w:val="28"/>
          <w:lang w:val="ru-RU"/>
        </w:rPr>
      </w:pPr>
      <w:proofErr w:type="gramStart"/>
      <w:r w:rsidRPr="004E7325">
        <w:rPr>
          <w:color w:val="000000" w:themeColor="text1"/>
          <w:sz w:val="28"/>
          <w:szCs w:val="28"/>
          <w:lang w:val="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4E7325">
        <w:rPr>
          <w:color w:val="000000" w:themeColor="text1"/>
          <w:sz w:val="28"/>
          <w:szCs w:val="28"/>
          <w:lang w:val="ru-RU"/>
        </w:rPr>
        <w:lastRenderedPageBreak/>
        <w:t>Архивного фонда Российской Федерации, документам, имеющим особое историческое</w:t>
      </w:r>
      <w:proofErr w:type="gramEnd"/>
      <w:r w:rsidRPr="004E7325">
        <w:rPr>
          <w:color w:val="000000" w:themeColor="text1"/>
          <w:sz w:val="28"/>
          <w:szCs w:val="28"/>
          <w:lang w:val="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4E7325">
        <w:rPr>
          <w:color w:val="000000" w:themeColor="text1"/>
          <w:sz w:val="28"/>
          <w:szCs w:val="28"/>
          <w:lang w:val="ru-RU"/>
        </w:rPr>
        <w:t>.».</w:t>
      </w:r>
      <w:proofErr w:type="gramEnd"/>
    </w:p>
    <w:p w:rsidR="004F5679" w:rsidRPr="004E7325" w:rsidRDefault="00764CC3" w:rsidP="00C944A1">
      <w:pPr>
        <w:pStyle w:val="a3"/>
        <w:ind w:firstLine="708"/>
        <w:jc w:val="both"/>
        <w:rPr>
          <w:color w:val="000000" w:themeColor="text1"/>
          <w:sz w:val="28"/>
          <w:szCs w:val="28"/>
          <w:lang w:val="ru-RU"/>
        </w:rPr>
      </w:pPr>
      <w:r w:rsidRPr="004E7325">
        <w:rPr>
          <w:color w:val="000000" w:themeColor="text1"/>
          <w:sz w:val="28"/>
          <w:szCs w:val="28"/>
          <w:lang w:val="ru-RU"/>
        </w:rPr>
        <w:t>2</w:t>
      </w:r>
      <w:r w:rsidR="00863CDE" w:rsidRPr="004E7325">
        <w:rPr>
          <w:color w:val="000000" w:themeColor="text1"/>
          <w:sz w:val="28"/>
          <w:szCs w:val="28"/>
          <w:lang w:val="ru-RU"/>
        </w:rPr>
        <w:t xml:space="preserve">. Обнародовать настоящее постановление и разместить на официальном сайте муниципального образования сельское поселение </w:t>
      </w:r>
      <w:proofErr w:type="gramStart"/>
      <w:r w:rsidR="00863CDE" w:rsidRPr="004E7325">
        <w:rPr>
          <w:color w:val="000000" w:themeColor="text1"/>
          <w:sz w:val="28"/>
          <w:szCs w:val="28"/>
          <w:lang w:val="ru-RU"/>
        </w:rPr>
        <w:t>Солнечный</w:t>
      </w:r>
      <w:proofErr w:type="gramEnd"/>
      <w:r w:rsidR="00863CDE" w:rsidRPr="004E7325">
        <w:rPr>
          <w:color w:val="000000" w:themeColor="text1"/>
          <w:sz w:val="28"/>
          <w:szCs w:val="28"/>
          <w:lang w:val="ru-RU"/>
        </w:rPr>
        <w:t>.</w:t>
      </w:r>
    </w:p>
    <w:p w:rsidR="004F5679" w:rsidRPr="004E7325" w:rsidRDefault="00764CC3" w:rsidP="00C944A1">
      <w:pPr>
        <w:pStyle w:val="a3"/>
        <w:ind w:firstLine="708"/>
        <w:jc w:val="both"/>
        <w:rPr>
          <w:color w:val="000000" w:themeColor="text1"/>
          <w:sz w:val="28"/>
          <w:szCs w:val="28"/>
          <w:lang w:val="ru-RU"/>
        </w:rPr>
      </w:pPr>
      <w:r w:rsidRPr="004E7325">
        <w:rPr>
          <w:color w:val="000000" w:themeColor="text1"/>
          <w:sz w:val="28"/>
          <w:szCs w:val="28"/>
          <w:lang w:val="ru-RU"/>
        </w:rPr>
        <w:t>3</w:t>
      </w:r>
      <w:r w:rsidR="00863CDE" w:rsidRPr="004E7325">
        <w:rPr>
          <w:color w:val="000000" w:themeColor="text1"/>
          <w:sz w:val="28"/>
          <w:szCs w:val="28"/>
          <w:lang w:val="ru-RU"/>
        </w:rPr>
        <w:t>. Настоящее постановление вступает в силу после его обнародования.</w:t>
      </w:r>
    </w:p>
    <w:p w:rsidR="00863CDE" w:rsidRPr="004E7325" w:rsidRDefault="00764CC3" w:rsidP="00C944A1">
      <w:pPr>
        <w:pStyle w:val="a3"/>
        <w:ind w:firstLine="708"/>
        <w:jc w:val="both"/>
        <w:rPr>
          <w:color w:val="000000" w:themeColor="text1"/>
          <w:sz w:val="28"/>
          <w:szCs w:val="28"/>
          <w:lang w:val="ru-RU"/>
        </w:rPr>
      </w:pPr>
      <w:r w:rsidRPr="004E7325">
        <w:rPr>
          <w:color w:val="000000" w:themeColor="text1"/>
          <w:sz w:val="28"/>
          <w:szCs w:val="28"/>
          <w:lang w:val="ru-RU"/>
        </w:rPr>
        <w:t>4</w:t>
      </w:r>
      <w:r w:rsidR="00863CDE" w:rsidRPr="004E7325">
        <w:rPr>
          <w:color w:val="000000" w:themeColor="text1"/>
          <w:sz w:val="28"/>
          <w:szCs w:val="28"/>
          <w:lang w:val="ru-RU"/>
        </w:rPr>
        <w:t xml:space="preserve">. </w:t>
      </w:r>
      <w:proofErr w:type="gramStart"/>
      <w:r w:rsidR="00863CDE" w:rsidRPr="004E7325">
        <w:rPr>
          <w:color w:val="000000" w:themeColor="text1"/>
          <w:sz w:val="28"/>
          <w:szCs w:val="28"/>
          <w:lang w:val="ru-RU"/>
        </w:rPr>
        <w:t>Контроль за</w:t>
      </w:r>
      <w:proofErr w:type="gramEnd"/>
      <w:r w:rsidR="00863CDE" w:rsidRPr="004E7325">
        <w:rPr>
          <w:color w:val="000000" w:themeColor="text1"/>
          <w:sz w:val="28"/>
          <w:szCs w:val="28"/>
          <w:lang w:val="ru-RU"/>
        </w:rPr>
        <w:t xml:space="preserve"> исполнением настоящего постановления возложить на заместителя главы поселения по вопросам ЖКХ, благоустройства территории и муниципального контроля.</w:t>
      </w:r>
    </w:p>
    <w:p w:rsidR="00863CDE" w:rsidRPr="00C944A1" w:rsidRDefault="00863CDE" w:rsidP="00C944A1">
      <w:pPr>
        <w:pStyle w:val="a3"/>
        <w:jc w:val="both"/>
        <w:rPr>
          <w:sz w:val="28"/>
          <w:szCs w:val="28"/>
          <w:lang w:val="ru-RU"/>
        </w:rPr>
      </w:pPr>
    </w:p>
    <w:p w:rsidR="00863CDE" w:rsidRPr="00A73C0F" w:rsidRDefault="00863CDE" w:rsidP="00863CDE">
      <w:pPr>
        <w:tabs>
          <w:tab w:val="left" w:pos="360"/>
        </w:tabs>
        <w:ind w:firstLine="567"/>
        <w:jc w:val="both"/>
        <w:rPr>
          <w:sz w:val="28"/>
          <w:szCs w:val="28"/>
          <w:lang w:val="ru-RU"/>
        </w:rPr>
      </w:pPr>
    </w:p>
    <w:p w:rsidR="00863CDE" w:rsidRPr="00A73C0F" w:rsidRDefault="00863CDE" w:rsidP="00863CDE">
      <w:pPr>
        <w:tabs>
          <w:tab w:val="left" w:pos="360"/>
        </w:tabs>
        <w:ind w:firstLine="567"/>
        <w:jc w:val="both"/>
        <w:rPr>
          <w:sz w:val="28"/>
          <w:szCs w:val="28"/>
          <w:lang w:val="ru-RU"/>
        </w:rPr>
      </w:pPr>
    </w:p>
    <w:p w:rsidR="00764CC3" w:rsidRDefault="00863CDE" w:rsidP="00934A2B">
      <w:pPr>
        <w:tabs>
          <w:tab w:val="left" w:pos="360"/>
        </w:tabs>
        <w:jc w:val="both"/>
        <w:rPr>
          <w:sz w:val="28"/>
          <w:szCs w:val="28"/>
          <w:lang w:val="ru-RU"/>
        </w:rPr>
      </w:pPr>
      <w:r w:rsidRPr="00A73C0F">
        <w:rPr>
          <w:sz w:val="28"/>
          <w:szCs w:val="28"/>
          <w:lang w:val="ru-RU"/>
        </w:rPr>
        <w:t>Глава сельск</w:t>
      </w:r>
      <w:r w:rsidR="004F5679">
        <w:rPr>
          <w:sz w:val="28"/>
          <w:szCs w:val="28"/>
          <w:lang w:val="ru-RU"/>
        </w:rPr>
        <w:t xml:space="preserve">ого поселения Солнечный       </w:t>
      </w:r>
      <w:r w:rsidRPr="00A73C0F">
        <w:rPr>
          <w:sz w:val="28"/>
          <w:szCs w:val="28"/>
          <w:lang w:val="ru-RU"/>
        </w:rPr>
        <w:t xml:space="preserve">                                     </w:t>
      </w:r>
      <w:r w:rsidR="003C2D8B">
        <w:rPr>
          <w:sz w:val="28"/>
          <w:szCs w:val="28"/>
          <w:lang w:val="ru-RU"/>
        </w:rPr>
        <w:t xml:space="preserve">       </w:t>
      </w:r>
      <w:r w:rsidRPr="00A73C0F">
        <w:rPr>
          <w:sz w:val="28"/>
          <w:szCs w:val="28"/>
          <w:lang w:val="ru-RU"/>
        </w:rPr>
        <w:t xml:space="preserve">      И.В. Наумов</w:t>
      </w:r>
    </w:p>
    <w:p w:rsidR="00B771DC" w:rsidRDefault="00B771DC" w:rsidP="00934A2B">
      <w:pPr>
        <w:tabs>
          <w:tab w:val="left" w:pos="360"/>
        </w:tabs>
        <w:jc w:val="both"/>
        <w:rPr>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366763" w:rsidRDefault="00366763" w:rsidP="00B771DC">
      <w:pPr>
        <w:ind w:right="-5"/>
        <w:jc w:val="center"/>
        <w:rPr>
          <w:b/>
          <w:sz w:val="28"/>
          <w:szCs w:val="28"/>
          <w:lang w:val="ru-RU"/>
        </w:rPr>
      </w:pPr>
    </w:p>
    <w:p w:rsidR="004E7325" w:rsidRDefault="004E7325" w:rsidP="00B771DC">
      <w:pPr>
        <w:ind w:right="-5"/>
        <w:jc w:val="center"/>
        <w:rPr>
          <w:b/>
          <w:sz w:val="28"/>
          <w:szCs w:val="28"/>
          <w:lang w:val="ru-RU"/>
        </w:rPr>
      </w:pPr>
    </w:p>
    <w:p w:rsidR="004E7325" w:rsidRDefault="004E7325" w:rsidP="00B771DC">
      <w:pPr>
        <w:ind w:right="-5"/>
        <w:jc w:val="center"/>
        <w:rPr>
          <w:b/>
          <w:sz w:val="28"/>
          <w:szCs w:val="28"/>
          <w:lang w:val="ru-RU"/>
        </w:rPr>
      </w:pPr>
    </w:p>
    <w:p w:rsidR="004E7325" w:rsidRDefault="004E7325" w:rsidP="00B771DC">
      <w:pPr>
        <w:ind w:right="-5"/>
        <w:jc w:val="center"/>
        <w:rPr>
          <w:b/>
          <w:sz w:val="28"/>
          <w:szCs w:val="28"/>
          <w:lang w:val="ru-RU"/>
        </w:rPr>
      </w:pPr>
    </w:p>
    <w:p w:rsidR="004E7325" w:rsidRDefault="004E7325" w:rsidP="00B771DC">
      <w:pPr>
        <w:ind w:right="-5"/>
        <w:jc w:val="center"/>
        <w:rPr>
          <w:b/>
          <w:sz w:val="28"/>
          <w:szCs w:val="28"/>
          <w:lang w:val="ru-RU"/>
        </w:rPr>
      </w:pPr>
    </w:p>
    <w:p w:rsidR="004E7325" w:rsidRDefault="004E7325" w:rsidP="00B771DC">
      <w:pPr>
        <w:ind w:right="-5"/>
        <w:jc w:val="center"/>
        <w:rPr>
          <w:b/>
          <w:sz w:val="28"/>
          <w:szCs w:val="28"/>
          <w:lang w:val="ru-RU"/>
        </w:rPr>
      </w:pPr>
    </w:p>
    <w:p w:rsidR="004E7325" w:rsidRDefault="004E7325" w:rsidP="00B771DC">
      <w:pPr>
        <w:ind w:right="-5"/>
        <w:jc w:val="center"/>
        <w:rPr>
          <w:b/>
          <w:sz w:val="28"/>
          <w:szCs w:val="28"/>
          <w:lang w:val="ru-RU"/>
        </w:rPr>
      </w:pPr>
    </w:p>
    <w:p w:rsidR="004E7325" w:rsidRDefault="004E7325" w:rsidP="00B771DC">
      <w:pPr>
        <w:ind w:right="-5"/>
        <w:jc w:val="center"/>
        <w:rPr>
          <w:b/>
          <w:sz w:val="28"/>
          <w:szCs w:val="28"/>
          <w:lang w:val="ru-RU"/>
        </w:rPr>
      </w:pPr>
    </w:p>
    <w:p w:rsidR="004E7325" w:rsidRDefault="004E7325" w:rsidP="00B771DC">
      <w:pPr>
        <w:ind w:right="-5"/>
        <w:jc w:val="center"/>
        <w:rPr>
          <w:b/>
          <w:sz w:val="28"/>
          <w:szCs w:val="28"/>
          <w:lang w:val="ru-RU"/>
        </w:rPr>
      </w:pPr>
    </w:p>
    <w:p w:rsidR="004E7325" w:rsidRDefault="004E7325" w:rsidP="00B771DC">
      <w:pPr>
        <w:ind w:right="-5"/>
        <w:jc w:val="center"/>
        <w:rPr>
          <w:b/>
          <w:sz w:val="28"/>
          <w:szCs w:val="28"/>
          <w:lang w:val="ru-RU"/>
        </w:rPr>
      </w:pPr>
    </w:p>
    <w:p w:rsidR="004E7325" w:rsidRDefault="004E7325" w:rsidP="00B771DC">
      <w:pPr>
        <w:ind w:right="-5"/>
        <w:jc w:val="center"/>
        <w:rPr>
          <w:b/>
          <w:sz w:val="28"/>
          <w:szCs w:val="28"/>
          <w:lang w:val="ru-RU"/>
        </w:rPr>
      </w:pPr>
    </w:p>
    <w:p w:rsidR="00366763" w:rsidRDefault="00366763" w:rsidP="00B771DC">
      <w:pPr>
        <w:ind w:right="-5"/>
        <w:jc w:val="center"/>
        <w:rPr>
          <w:b/>
          <w:sz w:val="28"/>
          <w:szCs w:val="28"/>
          <w:lang w:val="ru-RU"/>
        </w:rPr>
      </w:pPr>
    </w:p>
    <w:p w:rsidR="00B771DC" w:rsidRPr="00B771DC" w:rsidRDefault="00B771DC" w:rsidP="00B771DC">
      <w:pPr>
        <w:ind w:right="-5"/>
        <w:jc w:val="center"/>
        <w:rPr>
          <w:b/>
          <w:sz w:val="28"/>
          <w:szCs w:val="28"/>
          <w:lang w:val="ru-RU"/>
        </w:rPr>
      </w:pPr>
      <w:r w:rsidRPr="00B771DC">
        <w:rPr>
          <w:b/>
          <w:sz w:val="28"/>
          <w:szCs w:val="28"/>
          <w:lang w:val="ru-RU"/>
        </w:rPr>
        <w:lastRenderedPageBreak/>
        <w:t>ЛИСТ СОГЛАСОВАНИЯ</w:t>
      </w:r>
    </w:p>
    <w:p w:rsidR="00B771DC" w:rsidRPr="00B771DC" w:rsidRDefault="00B771DC" w:rsidP="00B771DC">
      <w:pPr>
        <w:ind w:right="21"/>
        <w:jc w:val="center"/>
        <w:rPr>
          <w:sz w:val="28"/>
          <w:szCs w:val="28"/>
          <w:lang w:val="ru-RU"/>
        </w:rPr>
      </w:pPr>
      <w:r w:rsidRPr="00B771DC">
        <w:rPr>
          <w:sz w:val="28"/>
          <w:szCs w:val="28"/>
          <w:lang w:val="ru-RU"/>
        </w:rPr>
        <w:t>на проект постановления администрации с.п. Солнечный</w:t>
      </w:r>
    </w:p>
    <w:p w:rsidR="00B771DC" w:rsidRPr="00B771DC" w:rsidRDefault="00B771DC" w:rsidP="00B771DC">
      <w:pPr>
        <w:jc w:val="center"/>
        <w:rPr>
          <w:sz w:val="28"/>
          <w:szCs w:val="28"/>
          <w:lang w:val="ru-RU"/>
        </w:rPr>
      </w:pPr>
      <w:r w:rsidRPr="00B771DC">
        <w:rPr>
          <w:sz w:val="28"/>
          <w:szCs w:val="28"/>
          <w:lang w:val="ru-RU"/>
        </w:rPr>
        <w:t>«</w:t>
      </w:r>
      <w:r w:rsidR="00366763" w:rsidRPr="004F5679">
        <w:rPr>
          <w:sz w:val="28"/>
          <w:szCs w:val="28"/>
          <w:lang w:val="ru-RU"/>
        </w:rPr>
        <w:t>О внесении изменений в постановление администрации сельск</w:t>
      </w:r>
      <w:r w:rsidR="00366763" w:rsidRPr="00366763">
        <w:rPr>
          <w:sz w:val="28"/>
          <w:szCs w:val="28"/>
          <w:lang w:val="ru-RU"/>
        </w:rPr>
        <w:t xml:space="preserve">ого поселения </w:t>
      </w:r>
      <w:proofErr w:type="gramStart"/>
      <w:r w:rsidR="00366763" w:rsidRPr="00366763">
        <w:rPr>
          <w:sz w:val="28"/>
          <w:szCs w:val="28"/>
          <w:lang w:val="ru-RU"/>
        </w:rPr>
        <w:t>Солнечный</w:t>
      </w:r>
      <w:proofErr w:type="gramEnd"/>
      <w:r w:rsidR="00366763" w:rsidRPr="00366763">
        <w:rPr>
          <w:sz w:val="28"/>
          <w:szCs w:val="28"/>
          <w:lang w:val="ru-RU"/>
        </w:rPr>
        <w:t xml:space="preserve"> от 09.11</w:t>
      </w:r>
      <w:r w:rsidR="00366763" w:rsidRPr="004F5679">
        <w:rPr>
          <w:sz w:val="28"/>
          <w:szCs w:val="28"/>
          <w:lang w:val="ru-RU"/>
        </w:rPr>
        <w:t>.2018 № 53 «</w:t>
      </w:r>
      <w:r w:rsidR="00366763" w:rsidRPr="00366763">
        <w:rPr>
          <w:sz w:val="28"/>
          <w:szCs w:val="28"/>
          <w:lang w:val="ru-RU"/>
        </w:rPr>
        <w:t>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сельского поселения Солнечный</w:t>
      </w:r>
      <w:r w:rsidRPr="00B771DC">
        <w:rPr>
          <w:rFonts w:eastAsia="Calibri"/>
          <w:sz w:val="28"/>
          <w:szCs w:val="28"/>
          <w:lang w:val="ru-RU" w:eastAsia="en-US"/>
        </w:rPr>
        <w:t>»</w:t>
      </w:r>
    </w:p>
    <w:p w:rsidR="00B771DC" w:rsidRPr="00B771DC" w:rsidRDefault="00B771DC" w:rsidP="00B771DC">
      <w:pPr>
        <w:jc w:val="center"/>
        <w:rPr>
          <w:sz w:val="28"/>
          <w:szCs w:val="28"/>
          <w:lang w:val="ru-RU"/>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977"/>
        <w:gridCol w:w="2095"/>
        <w:gridCol w:w="1275"/>
        <w:gridCol w:w="1559"/>
        <w:gridCol w:w="992"/>
        <w:gridCol w:w="905"/>
      </w:tblGrid>
      <w:tr w:rsidR="00B771DC" w:rsidRPr="00B771DC" w:rsidTr="00366763">
        <w:tc>
          <w:tcPr>
            <w:tcW w:w="426" w:type="dxa"/>
            <w:vMerge w:val="restart"/>
            <w:tcBorders>
              <w:top w:val="single" w:sz="4" w:space="0" w:color="auto"/>
              <w:left w:val="single" w:sz="4" w:space="0" w:color="auto"/>
              <w:bottom w:val="single" w:sz="4" w:space="0" w:color="auto"/>
              <w:right w:val="single" w:sz="4" w:space="0" w:color="auto"/>
            </w:tcBorders>
            <w:hideMark/>
          </w:tcPr>
          <w:p w:rsidR="00B771DC" w:rsidRPr="00B771DC" w:rsidRDefault="00B771DC" w:rsidP="00B771DC">
            <w:pPr>
              <w:ind w:right="-5"/>
              <w:jc w:val="center"/>
              <w:rPr>
                <w:sz w:val="28"/>
                <w:szCs w:val="28"/>
                <w:lang w:val="ru-RU"/>
              </w:rPr>
            </w:pPr>
            <w:r w:rsidRPr="00B771DC">
              <w:rPr>
                <w:sz w:val="28"/>
                <w:szCs w:val="28"/>
                <w:lang w:val="ru-RU"/>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B771DC" w:rsidRPr="00B771DC" w:rsidRDefault="00B771DC" w:rsidP="00B771DC">
            <w:pPr>
              <w:ind w:right="-5"/>
              <w:jc w:val="center"/>
              <w:rPr>
                <w:sz w:val="28"/>
                <w:szCs w:val="28"/>
                <w:lang w:val="ru-RU"/>
              </w:rPr>
            </w:pPr>
            <w:r w:rsidRPr="00B771DC">
              <w:rPr>
                <w:sz w:val="28"/>
                <w:szCs w:val="28"/>
                <w:lang w:val="ru-RU"/>
              </w:rPr>
              <w:t>Наименование службы, должность</w:t>
            </w:r>
          </w:p>
        </w:tc>
        <w:tc>
          <w:tcPr>
            <w:tcW w:w="2095" w:type="dxa"/>
            <w:vMerge w:val="restart"/>
            <w:tcBorders>
              <w:top w:val="single" w:sz="4" w:space="0" w:color="auto"/>
              <w:left w:val="single" w:sz="4" w:space="0" w:color="auto"/>
              <w:bottom w:val="single" w:sz="4" w:space="0" w:color="auto"/>
              <w:right w:val="single" w:sz="4" w:space="0" w:color="auto"/>
            </w:tcBorders>
          </w:tcPr>
          <w:p w:rsidR="00B771DC" w:rsidRPr="00B771DC" w:rsidRDefault="00B771DC" w:rsidP="00B771DC">
            <w:pPr>
              <w:ind w:right="-5"/>
              <w:jc w:val="center"/>
              <w:rPr>
                <w:sz w:val="28"/>
                <w:szCs w:val="28"/>
                <w:lang w:val="ru-RU"/>
              </w:rPr>
            </w:pPr>
          </w:p>
          <w:p w:rsidR="00B771DC" w:rsidRPr="00B771DC" w:rsidRDefault="00B771DC" w:rsidP="00B771DC">
            <w:pPr>
              <w:ind w:right="-5"/>
              <w:jc w:val="center"/>
              <w:rPr>
                <w:sz w:val="28"/>
                <w:szCs w:val="28"/>
                <w:lang w:val="ru-RU"/>
              </w:rPr>
            </w:pPr>
            <w:r w:rsidRPr="00B771DC">
              <w:rPr>
                <w:sz w:val="28"/>
                <w:szCs w:val="28"/>
                <w:lang w:val="ru-RU"/>
              </w:rPr>
              <w:t>Ф.И.О.</w:t>
            </w:r>
          </w:p>
        </w:tc>
        <w:tc>
          <w:tcPr>
            <w:tcW w:w="1275" w:type="dxa"/>
            <w:vMerge w:val="restart"/>
            <w:tcBorders>
              <w:top w:val="single" w:sz="4" w:space="0" w:color="auto"/>
              <w:left w:val="single" w:sz="4" w:space="0" w:color="auto"/>
              <w:bottom w:val="single" w:sz="4" w:space="0" w:color="auto"/>
              <w:right w:val="single" w:sz="4" w:space="0" w:color="auto"/>
            </w:tcBorders>
          </w:tcPr>
          <w:p w:rsidR="00B771DC" w:rsidRPr="00B771DC" w:rsidRDefault="00B771DC" w:rsidP="00B771DC">
            <w:pPr>
              <w:ind w:right="-5"/>
              <w:jc w:val="center"/>
              <w:rPr>
                <w:sz w:val="28"/>
                <w:szCs w:val="28"/>
                <w:lang w:val="ru-RU"/>
              </w:rPr>
            </w:pPr>
          </w:p>
          <w:p w:rsidR="00B771DC" w:rsidRPr="00B771DC" w:rsidRDefault="00B771DC" w:rsidP="00B771DC">
            <w:pPr>
              <w:ind w:right="-5"/>
              <w:jc w:val="center"/>
              <w:rPr>
                <w:sz w:val="28"/>
                <w:szCs w:val="28"/>
                <w:lang w:val="ru-RU"/>
              </w:rPr>
            </w:pPr>
            <w:r w:rsidRPr="00B771DC">
              <w:rPr>
                <w:sz w:val="28"/>
                <w:szCs w:val="28"/>
                <w:lang w:val="ru-RU"/>
              </w:rPr>
              <w:t>Подпись</w:t>
            </w:r>
          </w:p>
        </w:tc>
        <w:tc>
          <w:tcPr>
            <w:tcW w:w="1559" w:type="dxa"/>
            <w:vMerge w:val="restart"/>
            <w:tcBorders>
              <w:top w:val="single" w:sz="4" w:space="0" w:color="auto"/>
              <w:left w:val="single" w:sz="4" w:space="0" w:color="auto"/>
              <w:bottom w:val="single" w:sz="4" w:space="0" w:color="auto"/>
              <w:right w:val="single" w:sz="4" w:space="0" w:color="auto"/>
            </w:tcBorders>
          </w:tcPr>
          <w:p w:rsidR="00B771DC" w:rsidRPr="00B771DC" w:rsidRDefault="00B771DC" w:rsidP="00B771DC">
            <w:pPr>
              <w:ind w:right="-5"/>
              <w:jc w:val="center"/>
              <w:rPr>
                <w:sz w:val="28"/>
                <w:szCs w:val="28"/>
                <w:lang w:val="ru-RU"/>
              </w:rPr>
            </w:pPr>
          </w:p>
          <w:p w:rsidR="00B771DC" w:rsidRPr="00B771DC" w:rsidRDefault="00B771DC" w:rsidP="00B771DC">
            <w:pPr>
              <w:ind w:right="-5"/>
              <w:jc w:val="center"/>
              <w:rPr>
                <w:sz w:val="28"/>
                <w:szCs w:val="28"/>
                <w:lang w:val="ru-RU"/>
              </w:rPr>
            </w:pPr>
            <w:r w:rsidRPr="00B771DC">
              <w:rPr>
                <w:sz w:val="28"/>
                <w:szCs w:val="28"/>
                <w:lang w:val="ru-RU"/>
              </w:rPr>
              <w:t>Замечания</w:t>
            </w:r>
          </w:p>
        </w:tc>
        <w:tc>
          <w:tcPr>
            <w:tcW w:w="1897" w:type="dxa"/>
            <w:gridSpan w:val="2"/>
            <w:tcBorders>
              <w:top w:val="single" w:sz="4" w:space="0" w:color="auto"/>
              <w:left w:val="single" w:sz="4" w:space="0" w:color="auto"/>
              <w:bottom w:val="single" w:sz="4" w:space="0" w:color="auto"/>
              <w:right w:val="single" w:sz="4" w:space="0" w:color="auto"/>
            </w:tcBorders>
            <w:hideMark/>
          </w:tcPr>
          <w:p w:rsidR="00B771DC" w:rsidRPr="00B771DC" w:rsidRDefault="00B771DC" w:rsidP="00B771DC">
            <w:pPr>
              <w:ind w:right="-5"/>
              <w:jc w:val="center"/>
              <w:rPr>
                <w:sz w:val="28"/>
                <w:szCs w:val="28"/>
                <w:lang w:val="ru-RU"/>
              </w:rPr>
            </w:pPr>
            <w:r w:rsidRPr="00B771DC">
              <w:rPr>
                <w:sz w:val="28"/>
                <w:szCs w:val="28"/>
                <w:lang w:val="ru-RU"/>
              </w:rPr>
              <w:t>Дата</w:t>
            </w:r>
          </w:p>
          <w:p w:rsidR="00B771DC" w:rsidRPr="00B771DC" w:rsidRDefault="00B771DC" w:rsidP="00B771DC">
            <w:pPr>
              <w:ind w:right="-5"/>
              <w:jc w:val="center"/>
              <w:rPr>
                <w:sz w:val="28"/>
                <w:szCs w:val="28"/>
                <w:lang w:val="ru-RU"/>
              </w:rPr>
            </w:pPr>
            <w:r w:rsidRPr="00B771DC">
              <w:rPr>
                <w:sz w:val="28"/>
                <w:szCs w:val="28"/>
                <w:lang w:val="ru-RU"/>
              </w:rPr>
              <w:t>визирования</w:t>
            </w:r>
          </w:p>
        </w:tc>
      </w:tr>
      <w:tr w:rsidR="00B771DC" w:rsidRPr="00B771DC" w:rsidTr="00366763">
        <w:tc>
          <w:tcPr>
            <w:tcW w:w="426" w:type="dxa"/>
            <w:vMerge/>
            <w:tcBorders>
              <w:top w:val="single" w:sz="4" w:space="0" w:color="auto"/>
              <w:left w:val="single" w:sz="4" w:space="0" w:color="auto"/>
              <w:bottom w:val="single" w:sz="4" w:space="0" w:color="auto"/>
              <w:right w:val="single" w:sz="4" w:space="0" w:color="auto"/>
            </w:tcBorders>
            <w:vAlign w:val="center"/>
            <w:hideMark/>
          </w:tcPr>
          <w:p w:rsidR="00B771DC" w:rsidRPr="00B771DC" w:rsidRDefault="00B771DC" w:rsidP="00B771DC">
            <w:pPr>
              <w:rPr>
                <w:sz w:val="28"/>
                <w:szCs w:val="28"/>
                <w:lang w:val="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771DC" w:rsidRPr="00B771DC" w:rsidRDefault="00B771DC" w:rsidP="00B771DC">
            <w:pPr>
              <w:rPr>
                <w:sz w:val="28"/>
                <w:szCs w:val="28"/>
                <w:lang w:val="ru-RU"/>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B771DC" w:rsidRPr="00B771DC" w:rsidRDefault="00B771DC" w:rsidP="00B771DC">
            <w:pPr>
              <w:rPr>
                <w:sz w:val="28"/>
                <w:szCs w:val="28"/>
                <w:lang w:val="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771DC" w:rsidRPr="00B771DC" w:rsidRDefault="00B771DC" w:rsidP="00B771DC">
            <w:pPr>
              <w:rPr>
                <w:sz w:val="28"/>
                <w:szCs w:val="28"/>
                <w:lang w:val="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71DC" w:rsidRPr="00B771DC" w:rsidRDefault="00B771DC" w:rsidP="00B771DC">
            <w:pP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hideMark/>
          </w:tcPr>
          <w:p w:rsidR="00B771DC" w:rsidRPr="00B771DC" w:rsidRDefault="00B771DC" w:rsidP="00B771DC">
            <w:pPr>
              <w:ind w:right="-5"/>
              <w:jc w:val="center"/>
              <w:rPr>
                <w:sz w:val="28"/>
                <w:szCs w:val="28"/>
                <w:lang w:val="ru-RU"/>
              </w:rPr>
            </w:pPr>
            <w:proofErr w:type="spellStart"/>
            <w:r w:rsidRPr="00B771DC">
              <w:rPr>
                <w:sz w:val="28"/>
                <w:szCs w:val="28"/>
                <w:lang w:val="ru-RU"/>
              </w:rPr>
              <w:t>вх</w:t>
            </w:r>
            <w:proofErr w:type="spellEnd"/>
            <w:r w:rsidRPr="00B771DC">
              <w:rPr>
                <w:sz w:val="28"/>
                <w:szCs w:val="28"/>
                <w:lang w:val="ru-RU"/>
              </w:rPr>
              <w:t>.</w:t>
            </w:r>
          </w:p>
        </w:tc>
        <w:tc>
          <w:tcPr>
            <w:tcW w:w="905" w:type="dxa"/>
            <w:tcBorders>
              <w:top w:val="single" w:sz="4" w:space="0" w:color="auto"/>
              <w:left w:val="single" w:sz="4" w:space="0" w:color="auto"/>
              <w:bottom w:val="single" w:sz="4" w:space="0" w:color="auto"/>
              <w:right w:val="single" w:sz="4" w:space="0" w:color="auto"/>
            </w:tcBorders>
            <w:hideMark/>
          </w:tcPr>
          <w:p w:rsidR="00B771DC" w:rsidRPr="00B771DC" w:rsidRDefault="00B771DC" w:rsidP="00B771DC">
            <w:pPr>
              <w:ind w:right="-5"/>
              <w:jc w:val="center"/>
              <w:rPr>
                <w:sz w:val="28"/>
                <w:szCs w:val="28"/>
                <w:lang w:val="ru-RU"/>
              </w:rPr>
            </w:pPr>
            <w:r w:rsidRPr="00B771DC">
              <w:rPr>
                <w:sz w:val="28"/>
                <w:szCs w:val="28"/>
                <w:lang w:val="ru-RU"/>
              </w:rPr>
              <w:t>исх.</w:t>
            </w:r>
          </w:p>
        </w:tc>
      </w:tr>
      <w:tr w:rsidR="00B771DC" w:rsidRPr="00B771DC" w:rsidTr="00366763">
        <w:trPr>
          <w:trHeight w:val="753"/>
        </w:trPr>
        <w:tc>
          <w:tcPr>
            <w:tcW w:w="426" w:type="dxa"/>
            <w:tcBorders>
              <w:top w:val="single" w:sz="4" w:space="0" w:color="auto"/>
              <w:left w:val="single" w:sz="4" w:space="0" w:color="auto"/>
              <w:bottom w:val="single" w:sz="4" w:space="0" w:color="auto"/>
              <w:right w:val="single" w:sz="4" w:space="0" w:color="auto"/>
            </w:tcBorders>
            <w:vAlign w:val="center"/>
            <w:hideMark/>
          </w:tcPr>
          <w:p w:rsidR="00B771DC" w:rsidRPr="00B771DC" w:rsidRDefault="00B771DC" w:rsidP="00B771DC">
            <w:pPr>
              <w:ind w:right="-5"/>
              <w:jc w:val="center"/>
              <w:rPr>
                <w:sz w:val="28"/>
                <w:szCs w:val="28"/>
                <w:lang w:val="ru-RU"/>
              </w:rPr>
            </w:pPr>
            <w:r w:rsidRPr="00B771DC">
              <w:rPr>
                <w:sz w:val="28"/>
                <w:szCs w:val="28"/>
                <w:lang w:val="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DC" w:rsidRPr="00B771DC" w:rsidRDefault="00B771DC" w:rsidP="00B771DC">
            <w:pPr>
              <w:ind w:right="-5"/>
              <w:jc w:val="center"/>
              <w:rPr>
                <w:sz w:val="28"/>
                <w:szCs w:val="28"/>
                <w:lang w:val="ru-RU"/>
              </w:rPr>
            </w:pPr>
            <w:r w:rsidRPr="00B771DC">
              <w:rPr>
                <w:sz w:val="28"/>
                <w:szCs w:val="28"/>
                <w:lang w:val="ru-RU"/>
              </w:rPr>
              <w:t xml:space="preserve">Зам. главы поселения по вопросам ЖКХ, благоустройства территории и муниципального контроля  </w:t>
            </w:r>
          </w:p>
        </w:tc>
        <w:tc>
          <w:tcPr>
            <w:tcW w:w="2095" w:type="dxa"/>
            <w:tcBorders>
              <w:top w:val="single" w:sz="4" w:space="0" w:color="auto"/>
              <w:left w:val="single" w:sz="4" w:space="0" w:color="auto"/>
              <w:bottom w:val="single" w:sz="4" w:space="0" w:color="auto"/>
              <w:right w:val="single" w:sz="4" w:space="0" w:color="auto"/>
            </w:tcBorders>
            <w:vAlign w:val="center"/>
            <w:hideMark/>
          </w:tcPr>
          <w:p w:rsidR="00B771DC" w:rsidRPr="00B771DC" w:rsidRDefault="00B771DC" w:rsidP="00B771DC">
            <w:pPr>
              <w:ind w:right="-5"/>
              <w:jc w:val="center"/>
              <w:rPr>
                <w:sz w:val="28"/>
                <w:szCs w:val="28"/>
                <w:lang w:val="ru-RU"/>
              </w:rPr>
            </w:pPr>
            <w:r w:rsidRPr="00B771DC">
              <w:rPr>
                <w:sz w:val="28"/>
                <w:szCs w:val="28"/>
                <w:lang w:val="ru-RU"/>
              </w:rPr>
              <w:t>Р.Г. Игнатенко</w:t>
            </w:r>
          </w:p>
        </w:tc>
        <w:tc>
          <w:tcPr>
            <w:tcW w:w="1275" w:type="dxa"/>
            <w:tcBorders>
              <w:top w:val="single" w:sz="4" w:space="0" w:color="auto"/>
              <w:left w:val="single" w:sz="4" w:space="0" w:color="auto"/>
              <w:bottom w:val="single" w:sz="4" w:space="0" w:color="auto"/>
              <w:right w:val="single" w:sz="4" w:space="0" w:color="auto"/>
            </w:tcBorders>
          </w:tcPr>
          <w:p w:rsidR="00B771DC" w:rsidRPr="00B771DC" w:rsidRDefault="00B771DC" w:rsidP="00B771DC">
            <w:pPr>
              <w:ind w:right="-5"/>
              <w:jc w:val="center"/>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rsidR="00B771DC" w:rsidRPr="00B771DC" w:rsidRDefault="00B771DC" w:rsidP="00B771DC">
            <w:pPr>
              <w:ind w:right="-5"/>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rsidR="00B771DC" w:rsidRPr="00B771DC" w:rsidRDefault="00B771DC" w:rsidP="00B771DC">
            <w:pPr>
              <w:ind w:right="-5"/>
              <w:jc w:val="center"/>
              <w:rPr>
                <w:sz w:val="28"/>
                <w:szCs w:val="28"/>
                <w:lang w:val="ru-RU"/>
              </w:rPr>
            </w:pPr>
          </w:p>
        </w:tc>
        <w:tc>
          <w:tcPr>
            <w:tcW w:w="905" w:type="dxa"/>
            <w:tcBorders>
              <w:top w:val="single" w:sz="4" w:space="0" w:color="auto"/>
              <w:left w:val="single" w:sz="4" w:space="0" w:color="auto"/>
              <w:bottom w:val="single" w:sz="4" w:space="0" w:color="auto"/>
              <w:right w:val="single" w:sz="4" w:space="0" w:color="auto"/>
            </w:tcBorders>
          </w:tcPr>
          <w:p w:rsidR="00B771DC" w:rsidRPr="00B771DC" w:rsidRDefault="00B771DC" w:rsidP="00B771DC">
            <w:pPr>
              <w:ind w:right="-5"/>
              <w:jc w:val="center"/>
              <w:rPr>
                <w:sz w:val="28"/>
                <w:szCs w:val="28"/>
                <w:lang w:val="ru-RU"/>
              </w:rPr>
            </w:pPr>
          </w:p>
        </w:tc>
      </w:tr>
      <w:tr w:rsidR="00B771DC" w:rsidRPr="00B771DC" w:rsidTr="00366763">
        <w:trPr>
          <w:trHeight w:val="753"/>
        </w:trPr>
        <w:tc>
          <w:tcPr>
            <w:tcW w:w="426" w:type="dxa"/>
            <w:tcBorders>
              <w:top w:val="single" w:sz="4" w:space="0" w:color="auto"/>
              <w:left w:val="single" w:sz="4" w:space="0" w:color="auto"/>
              <w:bottom w:val="single" w:sz="4" w:space="0" w:color="auto"/>
              <w:right w:val="single" w:sz="4" w:space="0" w:color="auto"/>
            </w:tcBorders>
            <w:vAlign w:val="center"/>
            <w:hideMark/>
          </w:tcPr>
          <w:p w:rsidR="00B771DC" w:rsidRPr="00B771DC" w:rsidRDefault="00B771DC" w:rsidP="00B771DC">
            <w:pPr>
              <w:ind w:right="-5"/>
              <w:jc w:val="center"/>
              <w:rPr>
                <w:sz w:val="28"/>
                <w:szCs w:val="28"/>
                <w:lang w:val="ru-RU"/>
              </w:rPr>
            </w:pPr>
            <w:r w:rsidRPr="00B771DC">
              <w:rPr>
                <w:sz w:val="28"/>
                <w:szCs w:val="28"/>
                <w:lang w:val="ru-RU"/>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DC" w:rsidRPr="00B771DC" w:rsidRDefault="00B771DC" w:rsidP="00B771DC">
            <w:pPr>
              <w:ind w:right="-5"/>
              <w:jc w:val="center"/>
              <w:rPr>
                <w:sz w:val="28"/>
                <w:szCs w:val="28"/>
                <w:lang w:val="ru-RU"/>
              </w:rPr>
            </w:pPr>
            <w:r w:rsidRPr="00B771DC">
              <w:rPr>
                <w:sz w:val="28"/>
                <w:szCs w:val="28"/>
                <w:lang w:val="ru-RU"/>
              </w:rPr>
              <w:t>Управляющий делами</w:t>
            </w:r>
          </w:p>
        </w:tc>
        <w:tc>
          <w:tcPr>
            <w:tcW w:w="2095" w:type="dxa"/>
            <w:tcBorders>
              <w:top w:val="single" w:sz="4" w:space="0" w:color="auto"/>
              <w:left w:val="single" w:sz="4" w:space="0" w:color="auto"/>
              <w:bottom w:val="single" w:sz="4" w:space="0" w:color="auto"/>
              <w:right w:val="single" w:sz="4" w:space="0" w:color="auto"/>
            </w:tcBorders>
            <w:vAlign w:val="center"/>
            <w:hideMark/>
          </w:tcPr>
          <w:p w:rsidR="00B771DC" w:rsidRPr="00B771DC" w:rsidRDefault="00B771DC" w:rsidP="00B771DC">
            <w:pPr>
              <w:ind w:right="-5"/>
              <w:jc w:val="center"/>
              <w:rPr>
                <w:sz w:val="28"/>
                <w:szCs w:val="28"/>
                <w:lang w:val="ru-RU"/>
              </w:rPr>
            </w:pPr>
            <w:r w:rsidRPr="00B771DC">
              <w:rPr>
                <w:sz w:val="28"/>
                <w:szCs w:val="28"/>
                <w:lang w:val="ru-RU"/>
              </w:rPr>
              <w:t>М.П. Дмитриева</w:t>
            </w:r>
          </w:p>
        </w:tc>
        <w:tc>
          <w:tcPr>
            <w:tcW w:w="1275" w:type="dxa"/>
            <w:tcBorders>
              <w:top w:val="single" w:sz="4" w:space="0" w:color="auto"/>
              <w:left w:val="single" w:sz="4" w:space="0" w:color="auto"/>
              <w:bottom w:val="single" w:sz="4" w:space="0" w:color="auto"/>
              <w:right w:val="single" w:sz="4" w:space="0" w:color="auto"/>
            </w:tcBorders>
          </w:tcPr>
          <w:p w:rsidR="00B771DC" w:rsidRPr="00B771DC" w:rsidRDefault="00B771DC" w:rsidP="00B771DC">
            <w:pPr>
              <w:ind w:right="-5"/>
              <w:jc w:val="center"/>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rsidR="00B771DC" w:rsidRPr="00B771DC" w:rsidRDefault="00B771DC" w:rsidP="00B771DC">
            <w:pPr>
              <w:ind w:right="-5"/>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rsidR="00B771DC" w:rsidRPr="00B771DC" w:rsidRDefault="00B771DC" w:rsidP="00B771DC">
            <w:pPr>
              <w:ind w:right="-5"/>
              <w:jc w:val="center"/>
              <w:rPr>
                <w:sz w:val="28"/>
                <w:szCs w:val="28"/>
                <w:lang w:val="ru-RU"/>
              </w:rPr>
            </w:pPr>
          </w:p>
        </w:tc>
        <w:tc>
          <w:tcPr>
            <w:tcW w:w="905" w:type="dxa"/>
            <w:tcBorders>
              <w:top w:val="single" w:sz="4" w:space="0" w:color="auto"/>
              <w:left w:val="single" w:sz="4" w:space="0" w:color="auto"/>
              <w:bottom w:val="single" w:sz="4" w:space="0" w:color="auto"/>
              <w:right w:val="single" w:sz="4" w:space="0" w:color="auto"/>
            </w:tcBorders>
          </w:tcPr>
          <w:p w:rsidR="00B771DC" w:rsidRPr="00B771DC" w:rsidRDefault="00B771DC" w:rsidP="00B771DC">
            <w:pPr>
              <w:ind w:right="-5"/>
              <w:jc w:val="center"/>
              <w:rPr>
                <w:sz w:val="28"/>
                <w:szCs w:val="28"/>
                <w:lang w:val="ru-RU"/>
              </w:rPr>
            </w:pPr>
          </w:p>
        </w:tc>
      </w:tr>
      <w:tr w:rsidR="00B771DC" w:rsidRPr="00B771DC" w:rsidTr="00366763">
        <w:trPr>
          <w:trHeight w:val="753"/>
        </w:trPr>
        <w:tc>
          <w:tcPr>
            <w:tcW w:w="426" w:type="dxa"/>
            <w:tcBorders>
              <w:top w:val="single" w:sz="4" w:space="0" w:color="auto"/>
              <w:left w:val="single" w:sz="4" w:space="0" w:color="auto"/>
              <w:bottom w:val="single" w:sz="4" w:space="0" w:color="auto"/>
              <w:right w:val="single" w:sz="4" w:space="0" w:color="auto"/>
            </w:tcBorders>
            <w:vAlign w:val="center"/>
            <w:hideMark/>
          </w:tcPr>
          <w:p w:rsidR="00B771DC" w:rsidRPr="00B771DC" w:rsidRDefault="00B771DC" w:rsidP="00B771DC">
            <w:pPr>
              <w:ind w:right="-5"/>
              <w:jc w:val="center"/>
              <w:rPr>
                <w:sz w:val="28"/>
                <w:szCs w:val="28"/>
                <w:lang w:val="ru-RU"/>
              </w:rPr>
            </w:pPr>
            <w:r w:rsidRPr="00B771DC">
              <w:rPr>
                <w:sz w:val="28"/>
                <w:szCs w:val="28"/>
                <w:lang w:val="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71DC" w:rsidRPr="00B771DC" w:rsidRDefault="00B771DC" w:rsidP="00B771DC">
            <w:pPr>
              <w:ind w:right="-5"/>
              <w:jc w:val="center"/>
              <w:rPr>
                <w:sz w:val="28"/>
                <w:szCs w:val="28"/>
                <w:lang w:val="ru-RU"/>
              </w:rPr>
            </w:pPr>
            <w:r>
              <w:rPr>
                <w:sz w:val="28"/>
                <w:szCs w:val="28"/>
                <w:lang w:val="ru-RU"/>
              </w:rPr>
              <w:t>Главный специалист отдела по правовой и кадровой работе</w:t>
            </w:r>
          </w:p>
        </w:tc>
        <w:tc>
          <w:tcPr>
            <w:tcW w:w="2095" w:type="dxa"/>
            <w:tcBorders>
              <w:top w:val="single" w:sz="4" w:space="0" w:color="auto"/>
              <w:left w:val="single" w:sz="4" w:space="0" w:color="auto"/>
              <w:bottom w:val="single" w:sz="4" w:space="0" w:color="auto"/>
              <w:right w:val="single" w:sz="4" w:space="0" w:color="auto"/>
            </w:tcBorders>
            <w:vAlign w:val="center"/>
            <w:hideMark/>
          </w:tcPr>
          <w:p w:rsidR="00B771DC" w:rsidRPr="00B771DC" w:rsidRDefault="00B771DC" w:rsidP="00B771DC">
            <w:pPr>
              <w:ind w:right="-5"/>
              <w:jc w:val="center"/>
              <w:rPr>
                <w:sz w:val="28"/>
                <w:szCs w:val="28"/>
                <w:lang w:val="ru-RU"/>
              </w:rPr>
            </w:pPr>
            <w:r>
              <w:rPr>
                <w:sz w:val="28"/>
                <w:szCs w:val="28"/>
                <w:lang w:val="ru-RU"/>
              </w:rPr>
              <w:t>Ю.В. Пенкина</w:t>
            </w:r>
          </w:p>
        </w:tc>
        <w:tc>
          <w:tcPr>
            <w:tcW w:w="1275" w:type="dxa"/>
            <w:tcBorders>
              <w:top w:val="single" w:sz="4" w:space="0" w:color="auto"/>
              <w:left w:val="single" w:sz="4" w:space="0" w:color="auto"/>
              <w:bottom w:val="single" w:sz="4" w:space="0" w:color="auto"/>
              <w:right w:val="single" w:sz="4" w:space="0" w:color="auto"/>
            </w:tcBorders>
          </w:tcPr>
          <w:p w:rsidR="00B771DC" w:rsidRPr="00B771DC" w:rsidRDefault="00B771DC" w:rsidP="00B771DC">
            <w:pPr>
              <w:ind w:right="-5"/>
              <w:jc w:val="center"/>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rsidR="00B771DC" w:rsidRPr="00B771DC" w:rsidRDefault="00B771DC" w:rsidP="00B771DC">
            <w:pPr>
              <w:ind w:right="-5"/>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rsidR="00B771DC" w:rsidRPr="00B771DC" w:rsidRDefault="00B771DC" w:rsidP="00B771DC">
            <w:pPr>
              <w:ind w:right="-5"/>
              <w:jc w:val="center"/>
              <w:rPr>
                <w:sz w:val="28"/>
                <w:szCs w:val="28"/>
                <w:lang w:val="ru-RU"/>
              </w:rPr>
            </w:pPr>
          </w:p>
        </w:tc>
        <w:tc>
          <w:tcPr>
            <w:tcW w:w="905" w:type="dxa"/>
            <w:tcBorders>
              <w:top w:val="single" w:sz="4" w:space="0" w:color="auto"/>
              <w:left w:val="single" w:sz="4" w:space="0" w:color="auto"/>
              <w:bottom w:val="single" w:sz="4" w:space="0" w:color="auto"/>
              <w:right w:val="single" w:sz="4" w:space="0" w:color="auto"/>
            </w:tcBorders>
          </w:tcPr>
          <w:p w:rsidR="00B771DC" w:rsidRPr="00B771DC" w:rsidRDefault="00B771DC" w:rsidP="00B771DC">
            <w:pPr>
              <w:ind w:right="-5"/>
              <w:jc w:val="center"/>
              <w:rPr>
                <w:sz w:val="28"/>
                <w:szCs w:val="28"/>
                <w:lang w:val="ru-RU"/>
              </w:rPr>
            </w:pPr>
          </w:p>
        </w:tc>
      </w:tr>
    </w:tbl>
    <w:p w:rsidR="00B771DC" w:rsidRPr="00B771DC" w:rsidRDefault="00B771DC" w:rsidP="00B771DC">
      <w:pPr>
        <w:ind w:left="-851"/>
        <w:rPr>
          <w:sz w:val="28"/>
          <w:szCs w:val="28"/>
          <w:u w:val="single"/>
          <w:lang w:val="ru-RU"/>
        </w:rPr>
      </w:pPr>
    </w:p>
    <w:p w:rsidR="00B771DC" w:rsidRPr="00B771DC" w:rsidRDefault="00B771DC" w:rsidP="00B771DC">
      <w:pPr>
        <w:ind w:left="-142" w:right="140"/>
        <w:jc w:val="both"/>
        <w:rPr>
          <w:rFonts w:eastAsia="Calibri"/>
          <w:sz w:val="28"/>
          <w:szCs w:val="28"/>
          <w:lang w:val="ru-RU" w:eastAsia="en-US"/>
        </w:rPr>
      </w:pPr>
      <w:r w:rsidRPr="00B771DC">
        <w:rPr>
          <w:rFonts w:eastAsia="Calibri"/>
          <w:sz w:val="28"/>
          <w:szCs w:val="28"/>
          <w:u w:val="single"/>
          <w:lang w:val="ru-RU" w:eastAsia="en-US"/>
        </w:rPr>
        <w:t>Исполнитель:</w:t>
      </w:r>
      <w:r w:rsidRPr="00B771DC">
        <w:rPr>
          <w:rFonts w:eastAsia="Calibri"/>
          <w:sz w:val="28"/>
          <w:szCs w:val="28"/>
          <w:lang w:val="ru-RU" w:eastAsia="en-US"/>
        </w:rPr>
        <w:t xml:space="preserve"> начальник  отдела ЖКХ, благоустройства территории и жилищного контроля</w:t>
      </w:r>
      <w:r>
        <w:rPr>
          <w:rFonts w:eastAsia="Calibri"/>
          <w:sz w:val="28"/>
          <w:szCs w:val="28"/>
          <w:lang w:val="ru-RU" w:eastAsia="en-US"/>
        </w:rPr>
        <w:t xml:space="preserve"> И.А. Папина </w:t>
      </w:r>
      <w:r w:rsidRPr="00B771DC">
        <w:rPr>
          <w:rFonts w:eastAsia="Calibri"/>
          <w:sz w:val="28"/>
          <w:szCs w:val="28"/>
          <w:lang w:val="ru-RU" w:eastAsia="en-US"/>
        </w:rPr>
        <w:t>____________</w:t>
      </w:r>
    </w:p>
    <w:p w:rsidR="00B771DC" w:rsidRPr="00B771DC" w:rsidRDefault="00B771DC" w:rsidP="00B771DC">
      <w:pPr>
        <w:ind w:left="-851" w:right="140" w:firstLine="851"/>
        <w:jc w:val="both"/>
        <w:rPr>
          <w:rFonts w:eastAsia="Calibri"/>
          <w:sz w:val="27"/>
          <w:szCs w:val="27"/>
          <w:lang w:val="ru-RU" w:eastAsia="en-US"/>
        </w:rPr>
      </w:pPr>
    </w:p>
    <w:p w:rsidR="00B771DC" w:rsidRPr="00B771DC" w:rsidRDefault="00B771DC" w:rsidP="00B771DC">
      <w:pPr>
        <w:ind w:left="-851" w:right="140" w:firstLine="851"/>
        <w:jc w:val="both"/>
        <w:rPr>
          <w:rFonts w:eastAsia="Calibri"/>
          <w:sz w:val="28"/>
          <w:szCs w:val="28"/>
          <w:lang w:val="ru-RU" w:eastAsia="en-US"/>
        </w:rPr>
      </w:pPr>
      <w:r w:rsidRPr="00B771DC">
        <w:rPr>
          <w:rFonts w:eastAsia="Calibri"/>
          <w:sz w:val="28"/>
          <w:szCs w:val="28"/>
          <w:lang w:val="ru-RU" w:eastAsia="en-US"/>
        </w:rPr>
        <w:t>Рассылка:</w:t>
      </w:r>
    </w:p>
    <w:p w:rsidR="00B771DC" w:rsidRPr="00B771DC" w:rsidRDefault="00B771DC" w:rsidP="00366763">
      <w:pPr>
        <w:ind w:left="-142" w:right="140" w:firstLine="142"/>
        <w:jc w:val="both"/>
        <w:rPr>
          <w:rFonts w:eastAsia="Calibri"/>
          <w:sz w:val="28"/>
          <w:szCs w:val="28"/>
          <w:lang w:val="ru-RU" w:eastAsia="en-US"/>
        </w:rPr>
      </w:pPr>
      <w:r w:rsidRPr="00B771DC">
        <w:rPr>
          <w:rFonts w:eastAsia="Calibri"/>
          <w:sz w:val="28"/>
          <w:szCs w:val="28"/>
          <w:lang w:val="ru-RU" w:eastAsia="en-US"/>
        </w:rPr>
        <w:t xml:space="preserve">- отдел ЖКХ, благоустройства территории и жилищного контроля </w:t>
      </w:r>
      <w:r w:rsidR="00366763">
        <w:rPr>
          <w:rFonts w:eastAsia="Calibri"/>
          <w:sz w:val="28"/>
          <w:szCs w:val="28"/>
          <w:lang w:val="ru-RU" w:eastAsia="en-US"/>
        </w:rPr>
        <w:t xml:space="preserve">  </w:t>
      </w:r>
      <w:r w:rsidRPr="00B771DC">
        <w:rPr>
          <w:rFonts w:eastAsia="Calibri"/>
          <w:sz w:val="28"/>
          <w:szCs w:val="28"/>
          <w:lang w:val="ru-RU" w:eastAsia="en-US"/>
        </w:rPr>
        <w:t>_______________</w:t>
      </w:r>
    </w:p>
    <w:p w:rsidR="00B771DC" w:rsidRPr="00B771DC" w:rsidRDefault="00B771DC" w:rsidP="00B771DC">
      <w:pPr>
        <w:ind w:left="-851"/>
        <w:jc w:val="both"/>
        <w:rPr>
          <w:sz w:val="28"/>
          <w:szCs w:val="28"/>
          <w:lang w:val="ru-RU"/>
        </w:rPr>
      </w:pPr>
    </w:p>
    <w:p w:rsidR="00B771DC" w:rsidRPr="00863CDE" w:rsidRDefault="00B771DC" w:rsidP="00934A2B">
      <w:pPr>
        <w:tabs>
          <w:tab w:val="left" w:pos="360"/>
        </w:tabs>
        <w:jc w:val="both"/>
        <w:rPr>
          <w:lang w:val="ru-RU"/>
        </w:rPr>
      </w:pPr>
    </w:p>
    <w:sectPr w:rsidR="00B771DC" w:rsidRPr="00863CDE" w:rsidSect="00934A2B">
      <w:pgSz w:w="11906" w:h="16838"/>
      <w:pgMar w:top="993"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98E"/>
    <w:rsid w:val="0005241D"/>
    <w:rsid w:val="00076537"/>
    <w:rsid w:val="0008297D"/>
    <w:rsid w:val="000D209A"/>
    <w:rsid w:val="00103C7E"/>
    <w:rsid w:val="0014786B"/>
    <w:rsid w:val="0015774E"/>
    <w:rsid w:val="00171C99"/>
    <w:rsid w:val="001732F7"/>
    <w:rsid w:val="001930B3"/>
    <w:rsid w:val="00213025"/>
    <w:rsid w:val="00252146"/>
    <w:rsid w:val="002529B1"/>
    <w:rsid w:val="002F1473"/>
    <w:rsid w:val="00302CEA"/>
    <w:rsid w:val="003567CD"/>
    <w:rsid w:val="003568A4"/>
    <w:rsid w:val="00366763"/>
    <w:rsid w:val="0038630C"/>
    <w:rsid w:val="00390122"/>
    <w:rsid w:val="003C2D8B"/>
    <w:rsid w:val="004E7325"/>
    <w:rsid w:val="004F5679"/>
    <w:rsid w:val="005D4593"/>
    <w:rsid w:val="006116B4"/>
    <w:rsid w:val="006259BF"/>
    <w:rsid w:val="006D4CA6"/>
    <w:rsid w:val="006D6FE7"/>
    <w:rsid w:val="006F6936"/>
    <w:rsid w:val="0073775A"/>
    <w:rsid w:val="00764CC3"/>
    <w:rsid w:val="00766284"/>
    <w:rsid w:val="00791576"/>
    <w:rsid w:val="00807A4C"/>
    <w:rsid w:val="00835012"/>
    <w:rsid w:val="008427BE"/>
    <w:rsid w:val="008622E0"/>
    <w:rsid w:val="00863CDE"/>
    <w:rsid w:val="0087429A"/>
    <w:rsid w:val="008D5222"/>
    <w:rsid w:val="00925BCD"/>
    <w:rsid w:val="00934A2B"/>
    <w:rsid w:val="009435F2"/>
    <w:rsid w:val="009B1A50"/>
    <w:rsid w:val="00A80265"/>
    <w:rsid w:val="00A827AA"/>
    <w:rsid w:val="00AD6D2F"/>
    <w:rsid w:val="00B426C8"/>
    <w:rsid w:val="00B771DC"/>
    <w:rsid w:val="00B8198E"/>
    <w:rsid w:val="00BB291A"/>
    <w:rsid w:val="00BD1196"/>
    <w:rsid w:val="00C368FF"/>
    <w:rsid w:val="00C944A1"/>
    <w:rsid w:val="00CC327E"/>
    <w:rsid w:val="00CE7107"/>
    <w:rsid w:val="00CF0BE7"/>
    <w:rsid w:val="00CF471F"/>
    <w:rsid w:val="00D27025"/>
    <w:rsid w:val="00D33DCD"/>
    <w:rsid w:val="00D40BF3"/>
    <w:rsid w:val="00D97E18"/>
    <w:rsid w:val="00DA651A"/>
    <w:rsid w:val="00DE6B63"/>
    <w:rsid w:val="00F954D2"/>
    <w:rsid w:val="00FC2DDF"/>
    <w:rsid w:val="00FF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DE"/>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3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4F5679"/>
    <w:pPr>
      <w:spacing w:before="100" w:beforeAutospacing="1" w:after="100" w:afterAutospacing="1"/>
    </w:pPr>
    <w:rPr>
      <w:sz w:val="24"/>
      <w:szCs w:val="24"/>
      <w:lang w:val="ru-RU"/>
    </w:rPr>
  </w:style>
  <w:style w:type="paragraph" w:customStyle="1" w:styleId="formattext">
    <w:name w:val="formattext"/>
    <w:basedOn w:val="a"/>
    <w:rsid w:val="004F5679"/>
    <w:pPr>
      <w:spacing w:before="100" w:beforeAutospacing="1" w:after="100" w:afterAutospacing="1"/>
    </w:pPr>
    <w:rPr>
      <w:sz w:val="24"/>
      <w:szCs w:val="24"/>
      <w:lang w:val="ru-RU"/>
    </w:rPr>
  </w:style>
  <w:style w:type="paragraph" w:styleId="a3">
    <w:name w:val="No Spacing"/>
    <w:uiPriority w:val="1"/>
    <w:qFormat/>
    <w:rsid w:val="004F5679"/>
    <w:pPr>
      <w:spacing w:after="0" w:line="240" w:lineRule="auto"/>
    </w:pPr>
    <w:rPr>
      <w:rFonts w:ascii="Times New Roman" w:eastAsia="Times New Roman" w:hAnsi="Times New Roman" w:cs="Times New Roman"/>
      <w:sz w:val="20"/>
      <w:szCs w:val="20"/>
      <w:lang w:val="en-US" w:eastAsia="ru-RU"/>
    </w:rPr>
  </w:style>
  <w:style w:type="character" w:styleId="a4">
    <w:name w:val="Hyperlink"/>
    <w:basedOn w:val="a0"/>
    <w:uiPriority w:val="99"/>
    <w:semiHidden/>
    <w:unhideWhenUsed/>
    <w:rsid w:val="001930B3"/>
    <w:rPr>
      <w:color w:val="0000FF"/>
      <w:u w:val="single"/>
    </w:rPr>
  </w:style>
  <w:style w:type="character" w:customStyle="1" w:styleId="match">
    <w:name w:val="match"/>
    <w:basedOn w:val="a0"/>
    <w:rsid w:val="008622E0"/>
  </w:style>
  <w:style w:type="character" w:customStyle="1" w:styleId="add">
    <w:name w:val="add"/>
    <w:basedOn w:val="a0"/>
    <w:rsid w:val="00DA651A"/>
  </w:style>
  <w:style w:type="character" w:customStyle="1" w:styleId="change">
    <w:name w:val="change"/>
    <w:basedOn w:val="a0"/>
    <w:rsid w:val="00DA651A"/>
  </w:style>
  <w:style w:type="character" w:customStyle="1" w:styleId="namedoc">
    <w:name w:val="namedoc"/>
    <w:basedOn w:val="a0"/>
    <w:rsid w:val="0087429A"/>
  </w:style>
  <w:style w:type="character" w:customStyle="1" w:styleId="comment">
    <w:name w:val="comment"/>
    <w:basedOn w:val="a0"/>
    <w:rsid w:val="00C944A1"/>
  </w:style>
</w:styles>
</file>

<file path=word/webSettings.xml><?xml version="1.0" encoding="utf-8"?>
<w:webSettings xmlns:r="http://schemas.openxmlformats.org/officeDocument/2006/relationships" xmlns:w="http://schemas.openxmlformats.org/wordprocessingml/2006/main">
  <w:divs>
    <w:div w:id="382676939">
      <w:bodyDiv w:val="1"/>
      <w:marLeft w:val="0"/>
      <w:marRight w:val="0"/>
      <w:marTop w:val="0"/>
      <w:marBottom w:val="0"/>
      <w:divBdr>
        <w:top w:val="none" w:sz="0" w:space="0" w:color="auto"/>
        <w:left w:val="none" w:sz="0" w:space="0" w:color="auto"/>
        <w:bottom w:val="none" w:sz="0" w:space="0" w:color="auto"/>
        <w:right w:val="none" w:sz="0" w:space="0" w:color="auto"/>
      </w:divBdr>
    </w:div>
    <w:div w:id="436413507">
      <w:bodyDiv w:val="1"/>
      <w:marLeft w:val="0"/>
      <w:marRight w:val="0"/>
      <w:marTop w:val="0"/>
      <w:marBottom w:val="0"/>
      <w:divBdr>
        <w:top w:val="none" w:sz="0" w:space="0" w:color="auto"/>
        <w:left w:val="none" w:sz="0" w:space="0" w:color="auto"/>
        <w:bottom w:val="none" w:sz="0" w:space="0" w:color="auto"/>
        <w:right w:val="none" w:sz="0" w:space="0" w:color="auto"/>
      </w:divBdr>
    </w:div>
    <w:div w:id="533545092">
      <w:bodyDiv w:val="1"/>
      <w:marLeft w:val="0"/>
      <w:marRight w:val="0"/>
      <w:marTop w:val="0"/>
      <w:marBottom w:val="0"/>
      <w:divBdr>
        <w:top w:val="none" w:sz="0" w:space="0" w:color="auto"/>
        <w:left w:val="none" w:sz="0" w:space="0" w:color="auto"/>
        <w:bottom w:val="none" w:sz="0" w:space="0" w:color="auto"/>
        <w:right w:val="none" w:sz="0" w:space="0" w:color="auto"/>
      </w:divBdr>
    </w:div>
    <w:div w:id="570577007">
      <w:bodyDiv w:val="1"/>
      <w:marLeft w:val="0"/>
      <w:marRight w:val="0"/>
      <w:marTop w:val="0"/>
      <w:marBottom w:val="0"/>
      <w:divBdr>
        <w:top w:val="none" w:sz="0" w:space="0" w:color="auto"/>
        <w:left w:val="none" w:sz="0" w:space="0" w:color="auto"/>
        <w:bottom w:val="none" w:sz="0" w:space="0" w:color="auto"/>
        <w:right w:val="none" w:sz="0" w:space="0" w:color="auto"/>
      </w:divBdr>
    </w:div>
    <w:div w:id="615138067">
      <w:bodyDiv w:val="1"/>
      <w:marLeft w:val="0"/>
      <w:marRight w:val="0"/>
      <w:marTop w:val="0"/>
      <w:marBottom w:val="0"/>
      <w:divBdr>
        <w:top w:val="none" w:sz="0" w:space="0" w:color="auto"/>
        <w:left w:val="none" w:sz="0" w:space="0" w:color="auto"/>
        <w:bottom w:val="none" w:sz="0" w:space="0" w:color="auto"/>
        <w:right w:val="none" w:sz="0" w:space="0" w:color="auto"/>
      </w:divBdr>
    </w:div>
    <w:div w:id="837621608">
      <w:bodyDiv w:val="1"/>
      <w:marLeft w:val="0"/>
      <w:marRight w:val="0"/>
      <w:marTop w:val="0"/>
      <w:marBottom w:val="0"/>
      <w:divBdr>
        <w:top w:val="none" w:sz="0" w:space="0" w:color="auto"/>
        <w:left w:val="none" w:sz="0" w:space="0" w:color="auto"/>
        <w:bottom w:val="none" w:sz="0" w:space="0" w:color="auto"/>
        <w:right w:val="none" w:sz="0" w:space="0" w:color="auto"/>
      </w:divBdr>
    </w:div>
    <w:div w:id="973366521">
      <w:bodyDiv w:val="1"/>
      <w:marLeft w:val="0"/>
      <w:marRight w:val="0"/>
      <w:marTop w:val="0"/>
      <w:marBottom w:val="0"/>
      <w:divBdr>
        <w:top w:val="none" w:sz="0" w:space="0" w:color="auto"/>
        <w:left w:val="none" w:sz="0" w:space="0" w:color="auto"/>
        <w:bottom w:val="none" w:sz="0" w:space="0" w:color="auto"/>
        <w:right w:val="none" w:sz="0" w:space="0" w:color="auto"/>
      </w:divBdr>
    </w:div>
    <w:div w:id="1051610048">
      <w:bodyDiv w:val="1"/>
      <w:marLeft w:val="0"/>
      <w:marRight w:val="0"/>
      <w:marTop w:val="0"/>
      <w:marBottom w:val="0"/>
      <w:divBdr>
        <w:top w:val="none" w:sz="0" w:space="0" w:color="auto"/>
        <w:left w:val="none" w:sz="0" w:space="0" w:color="auto"/>
        <w:bottom w:val="none" w:sz="0" w:space="0" w:color="auto"/>
        <w:right w:val="none" w:sz="0" w:space="0" w:color="auto"/>
      </w:divBdr>
    </w:div>
    <w:div w:id="1091437132">
      <w:bodyDiv w:val="1"/>
      <w:marLeft w:val="0"/>
      <w:marRight w:val="0"/>
      <w:marTop w:val="0"/>
      <w:marBottom w:val="0"/>
      <w:divBdr>
        <w:top w:val="none" w:sz="0" w:space="0" w:color="auto"/>
        <w:left w:val="none" w:sz="0" w:space="0" w:color="auto"/>
        <w:bottom w:val="none" w:sz="0" w:space="0" w:color="auto"/>
        <w:right w:val="none" w:sz="0" w:space="0" w:color="auto"/>
      </w:divBdr>
    </w:div>
    <w:div w:id="1096052297">
      <w:bodyDiv w:val="1"/>
      <w:marLeft w:val="0"/>
      <w:marRight w:val="0"/>
      <w:marTop w:val="0"/>
      <w:marBottom w:val="0"/>
      <w:divBdr>
        <w:top w:val="none" w:sz="0" w:space="0" w:color="auto"/>
        <w:left w:val="none" w:sz="0" w:space="0" w:color="auto"/>
        <w:bottom w:val="none" w:sz="0" w:space="0" w:color="auto"/>
        <w:right w:val="none" w:sz="0" w:space="0" w:color="auto"/>
      </w:divBdr>
      <w:divsChild>
        <w:div w:id="1290816205">
          <w:marLeft w:val="0"/>
          <w:marRight w:val="0"/>
          <w:marTop w:val="0"/>
          <w:marBottom w:val="0"/>
          <w:divBdr>
            <w:top w:val="none" w:sz="0" w:space="0" w:color="auto"/>
            <w:left w:val="none" w:sz="0" w:space="0" w:color="auto"/>
            <w:bottom w:val="none" w:sz="0" w:space="0" w:color="auto"/>
            <w:right w:val="none" w:sz="0" w:space="0" w:color="auto"/>
          </w:divBdr>
        </w:div>
        <w:div w:id="1013188573">
          <w:marLeft w:val="0"/>
          <w:marRight w:val="0"/>
          <w:marTop w:val="0"/>
          <w:marBottom w:val="0"/>
          <w:divBdr>
            <w:top w:val="none" w:sz="0" w:space="0" w:color="auto"/>
            <w:left w:val="none" w:sz="0" w:space="0" w:color="auto"/>
            <w:bottom w:val="none" w:sz="0" w:space="0" w:color="auto"/>
            <w:right w:val="none" w:sz="0" w:space="0" w:color="auto"/>
          </w:divBdr>
        </w:div>
      </w:divsChild>
    </w:div>
    <w:div w:id="1266111269">
      <w:bodyDiv w:val="1"/>
      <w:marLeft w:val="0"/>
      <w:marRight w:val="0"/>
      <w:marTop w:val="0"/>
      <w:marBottom w:val="0"/>
      <w:divBdr>
        <w:top w:val="none" w:sz="0" w:space="0" w:color="auto"/>
        <w:left w:val="none" w:sz="0" w:space="0" w:color="auto"/>
        <w:bottom w:val="none" w:sz="0" w:space="0" w:color="auto"/>
        <w:right w:val="none" w:sz="0" w:space="0" w:color="auto"/>
      </w:divBdr>
    </w:div>
    <w:div w:id="1274285433">
      <w:bodyDiv w:val="1"/>
      <w:marLeft w:val="0"/>
      <w:marRight w:val="0"/>
      <w:marTop w:val="0"/>
      <w:marBottom w:val="0"/>
      <w:divBdr>
        <w:top w:val="none" w:sz="0" w:space="0" w:color="auto"/>
        <w:left w:val="none" w:sz="0" w:space="0" w:color="auto"/>
        <w:bottom w:val="none" w:sz="0" w:space="0" w:color="auto"/>
        <w:right w:val="none" w:sz="0" w:space="0" w:color="auto"/>
      </w:divBdr>
    </w:div>
    <w:div w:id="1311710182">
      <w:bodyDiv w:val="1"/>
      <w:marLeft w:val="0"/>
      <w:marRight w:val="0"/>
      <w:marTop w:val="0"/>
      <w:marBottom w:val="0"/>
      <w:divBdr>
        <w:top w:val="none" w:sz="0" w:space="0" w:color="auto"/>
        <w:left w:val="none" w:sz="0" w:space="0" w:color="auto"/>
        <w:bottom w:val="none" w:sz="0" w:space="0" w:color="auto"/>
        <w:right w:val="none" w:sz="0" w:space="0" w:color="auto"/>
      </w:divBdr>
    </w:div>
    <w:div w:id="1368723685">
      <w:bodyDiv w:val="1"/>
      <w:marLeft w:val="0"/>
      <w:marRight w:val="0"/>
      <w:marTop w:val="0"/>
      <w:marBottom w:val="0"/>
      <w:divBdr>
        <w:top w:val="none" w:sz="0" w:space="0" w:color="auto"/>
        <w:left w:val="none" w:sz="0" w:space="0" w:color="auto"/>
        <w:bottom w:val="none" w:sz="0" w:space="0" w:color="auto"/>
        <w:right w:val="none" w:sz="0" w:space="0" w:color="auto"/>
      </w:divBdr>
    </w:div>
    <w:div w:id="1492209795">
      <w:bodyDiv w:val="1"/>
      <w:marLeft w:val="0"/>
      <w:marRight w:val="0"/>
      <w:marTop w:val="0"/>
      <w:marBottom w:val="0"/>
      <w:divBdr>
        <w:top w:val="none" w:sz="0" w:space="0" w:color="auto"/>
        <w:left w:val="none" w:sz="0" w:space="0" w:color="auto"/>
        <w:bottom w:val="none" w:sz="0" w:space="0" w:color="auto"/>
        <w:right w:val="none" w:sz="0" w:space="0" w:color="auto"/>
      </w:divBdr>
    </w:div>
    <w:div w:id="1507859715">
      <w:bodyDiv w:val="1"/>
      <w:marLeft w:val="0"/>
      <w:marRight w:val="0"/>
      <w:marTop w:val="0"/>
      <w:marBottom w:val="0"/>
      <w:divBdr>
        <w:top w:val="none" w:sz="0" w:space="0" w:color="auto"/>
        <w:left w:val="none" w:sz="0" w:space="0" w:color="auto"/>
        <w:bottom w:val="none" w:sz="0" w:space="0" w:color="auto"/>
        <w:right w:val="none" w:sz="0" w:space="0" w:color="auto"/>
      </w:divBdr>
    </w:div>
    <w:div w:id="1539656550">
      <w:bodyDiv w:val="1"/>
      <w:marLeft w:val="0"/>
      <w:marRight w:val="0"/>
      <w:marTop w:val="0"/>
      <w:marBottom w:val="0"/>
      <w:divBdr>
        <w:top w:val="none" w:sz="0" w:space="0" w:color="auto"/>
        <w:left w:val="none" w:sz="0" w:space="0" w:color="auto"/>
        <w:bottom w:val="none" w:sz="0" w:space="0" w:color="auto"/>
        <w:right w:val="none" w:sz="0" w:space="0" w:color="auto"/>
      </w:divBdr>
    </w:div>
    <w:div w:id="1557157464">
      <w:bodyDiv w:val="1"/>
      <w:marLeft w:val="0"/>
      <w:marRight w:val="0"/>
      <w:marTop w:val="0"/>
      <w:marBottom w:val="0"/>
      <w:divBdr>
        <w:top w:val="none" w:sz="0" w:space="0" w:color="auto"/>
        <w:left w:val="none" w:sz="0" w:space="0" w:color="auto"/>
        <w:bottom w:val="none" w:sz="0" w:space="0" w:color="auto"/>
        <w:right w:val="none" w:sz="0" w:space="0" w:color="auto"/>
      </w:divBdr>
    </w:div>
    <w:div w:id="1696731063">
      <w:bodyDiv w:val="1"/>
      <w:marLeft w:val="0"/>
      <w:marRight w:val="0"/>
      <w:marTop w:val="0"/>
      <w:marBottom w:val="0"/>
      <w:divBdr>
        <w:top w:val="none" w:sz="0" w:space="0" w:color="auto"/>
        <w:left w:val="none" w:sz="0" w:space="0" w:color="auto"/>
        <w:bottom w:val="none" w:sz="0" w:space="0" w:color="auto"/>
        <w:right w:val="none" w:sz="0" w:space="0" w:color="auto"/>
      </w:divBdr>
    </w:div>
    <w:div w:id="1823768393">
      <w:bodyDiv w:val="1"/>
      <w:marLeft w:val="0"/>
      <w:marRight w:val="0"/>
      <w:marTop w:val="0"/>
      <w:marBottom w:val="0"/>
      <w:divBdr>
        <w:top w:val="none" w:sz="0" w:space="0" w:color="auto"/>
        <w:left w:val="none" w:sz="0" w:space="0" w:color="auto"/>
        <w:bottom w:val="none" w:sz="0" w:space="0" w:color="auto"/>
        <w:right w:val="none" w:sz="0" w:space="0" w:color="auto"/>
      </w:divBdr>
    </w:div>
    <w:div w:id="18452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kodeks://link/d?nd=901978846&amp;prevdoc=901978846&amp;point=mark=000000000000000000000000000000000000000000000000007DO0K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901978846&amp;prevdoc=546253515&amp;point=mark=000000000000000000000000000000000000000000000000007E20KF" TargetMode="External"/><Relationship Id="rId11" Type="http://schemas.openxmlformats.org/officeDocument/2006/relationships/fontTable" Target="fontTable.xml"/><Relationship Id="rId5" Type="http://schemas.openxmlformats.org/officeDocument/2006/relationships/hyperlink" Target="kodeks://link/d?nd=902135756&amp;prevdoc=902223988&amp;point=mark=00000000000000000000000000000000000000000000000000A7I0NA" TargetMode="External"/><Relationship Id="rId10" Type="http://schemas.openxmlformats.org/officeDocument/2006/relationships/hyperlink" Target="javascript:;" TargetMode="External"/><Relationship Id="rId4" Type="http://schemas.openxmlformats.org/officeDocument/2006/relationships/hyperlink" Target="kodeks://link/d?nd=902135756&amp;prevdoc=564603490&amp;point=mark=00000000000000000000000000000000000000000000000000A8K0NN"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6</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Павел</cp:lastModifiedBy>
  <cp:revision>56</cp:revision>
  <dcterms:created xsi:type="dcterms:W3CDTF">2021-04-06T10:45:00Z</dcterms:created>
  <dcterms:modified xsi:type="dcterms:W3CDTF">2021-04-07T18:57:00Z</dcterms:modified>
</cp:coreProperties>
</file>