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286" w:rsidRPr="007775E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Оперативная обстановка с пожарами на территории Сургутского района, </w:t>
      </w:r>
    </w:p>
    <w:p w:rsidR="00573286" w:rsidRPr="007775E6" w:rsidRDefault="007D7272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</w:t>
      </w:r>
      <w:r w:rsidR="00120F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</w:t>
      </w:r>
      <w:r w:rsidR="00573286" w:rsidRPr="007D72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</w:t>
      </w:r>
      <w:r w:rsidR="00573286" w:rsidRPr="00365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</w:p>
    <w:p w:rsidR="00573286" w:rsidRPr="007775E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73286" w:rsidRPr="00826056" w:rsidRDefault="00573286" w:rsidP="005732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</w:t>
      </w:r>
      <w:r w:rsidR="00120F6C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24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7D727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янва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ря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202</w:t>
      </w:r>
      <w:r w:rsidR="007D727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г.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территории Сургутского района произо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шло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120F6C"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6C4B45">
        <w:rPr>
          <w:rFonts w:ascii="Times New Roman" w:eastAsia="Times New Roman" w:hAnsi="Times New Roman" w:cs="Times New Roman"/>
          <w:sz w:val="26"/>
          <w:szCs w:val="26"/>
          <w:lang w:eastAsia="zh-CN"/>
        </w:rPr>
        <w:t>ов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, на которых по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гибло 0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человек, травмировано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0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человек. </w:t>
      </w:r>
    </w:p>
    <w:p w:rsidR="00573286" w:rsidRPr="00015E1E" w:rsidRDefault="00573286" w:rsidP="005732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сравнению с АППГ наблюдается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снижение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количества пожаров на </w:t>
      </w:r>
      <w:r w:rsidR="00120F6C">
        <w:rPr>
          <w:rFonts w:ascii="Times New Roman" w:eastAsia="Times New Roman" w:hAnsi="Times New Roman" w:cs="Times New Roman"/>
          <w:sz w:val="26"/>
          <w:szCs w:val="26"/>
          <w:lang w:eastAsia="zh-CN"/>
        </w:rPr>
        <w:t>74,07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%         </w:t>
      </w:r>
      <w:proofErr w:type="gramStart"/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(</w:t>
      </w:r>
      <w:proofErr w:type="gramEnd"/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АППГ-</w:t>
      </w:r>
      <w:r w:rsidR="00120F6C">
        <w:rPr>
          <w:rFonts w:ascii="Times New Roman" w:eastAsia="Times New Roman" w:hAnsi="Times New Roman" w:cs="Times New Roman"/>
          <w:sz w:val="26"/>
          <w:szCs w:val="26"/>
          <w:lang w:eastAsia="zh-CN"/>
        </w:rPr>
        <w:t>27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),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число погибших и травмированных на пожарах людей осталось на прежнем уровне.</w:t>
      </w:r>
    </w:p>
    <w:p w:rsidR="00573286" w:rsidRDefault="00573286" w:rsidP="005732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zh-CN"/>
        </w:rPr>
      </w:pPr>
    </w:p>
    <w:p w:rsidR="00573286" w:rsidRPr="00826056" w:rsidRDefault="00573286" w:rsidP="005732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zh-CN"/>
        </w:rPr>
        <w:t>Распределение количества пожаров по объектам</w:t>
      </w:r>
    </w:p>
    <w:p w:rsidR="00573286" w:rsidRPr="00826056" w:rsidRDefault="00573286" w:rsidP="005732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zh-CN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942"/>
        <w:gridCol w:w="1172"/>
        <w:gridCol w:w="1173"/>
        <w:gridCol w:w="1604"/>
      </w:tblGrid>
      <w:tr w:rsidR="00573286" w:rsidRPr="00826056" w:rsidTr="005D3EAB">
        <w:trPr>
          <w:jc w:val="center"/>
        </w:trPr>
        <w:tc>
          <w:tcPr>
            <w:tcW w:w="5942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Объекты</w:t>
            </w:r>
          </w:p>
          <w:p w:rsidR="00573286" w:rsidRPr="00826056" w:rsidRDefault="00573286" w:rsidP="00C956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пожаров</w:t>
            </w:r>
          </w:p>
        </w:tc>
        <w:tc>
          <w:tcPr>
            <w:tcW w:w="160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Изменение в %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vMerge/>
            <w:tcBorders>
              <w:left w:val="doub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3286" w:rsidRPr="00826056" w:rsidRDefault="00573286" w:rsidP="007D7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17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7D72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021</w:t>
            </w: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604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Садовый дом, дача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7D7272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7D7272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120F6C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0F6C" w:rsidRPr="00826056" w:rsidRDefault="00120F6C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Вагончик для жилья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F6C" w:rsidRDefault="00120F6C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20F6C" w:rsidRDefault="00120F6C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20F6C" w:rsidRDefault="00120F6C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Надворная постройка 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120F6C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120F6C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120F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66,6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Многоквартирный жилой дом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9841C9" w:rsidRDefault="007D727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7D727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Баня, сауна на территории домовладения 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120F6C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120F6C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7D7272" w:rsidP="00E07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120F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33,3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Транспортное средство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6C4B45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120F6C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7D7272" w:rsidP="006C4B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120F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90,91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Бесхозное здание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7D727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120F6C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120F6C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6C4B45" w:rsidP="005D3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-7</w:t>
            </w:r>
            <w:r w:rsidR="00120F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4,07</w:t>
            </w:r>
          </w:p>
        </w:tc>
      </w:tr>
    </w:tbl>
    <w:p w:rsidR="00573286" w:rsidRDefault="00573286" w:rsidP="005732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73286" w:rsidRPr="009841C9" w:rsidRDefault="00573286" w:rsidP="005732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Из общего числа зарегистрированных пожаров, </w:t>
      </w:r>
      <w:r w:rsidR="00120F6C">
        <w:rPr>
          <w:rFonts w:ascii="Times New Roman" w:eastAsia="Times New Roman" w:hAnsi="Times New Roman" w:cs="Times New Roman"/>
          <w:sz w:val="26"/>
          <w:szCs w:val="26"/>
          <w:lang w:eastAsia="zh-CN"/>
        </w:rPr>
        <w:t>6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120F6C">
        <w:rPr>
          <w:rFonts w:ascii="Times New Roman" w:eastAsia="Times New Roman" w:hAnsi="Times New Roman" w:cs="Times New Roman"/>
          <w:sz w:val="26"/>
          <w:szCs w:val="26"/>
          <w:lang w:eastAsia="zh-CN"/>
        </w:rPr>
        <w:t>ов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произошло 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территории жилого сектора (АППГ – </w:t>
      </w:r>
      <w:r w:rsidR="00120F6C">
        <w:rPr>
          <w:rFonts w:ascii="Times New Roman" w:eastAsia="Times New Roman" w:hAnsi="Times New Roman" w:cs="Times New Roman"/>
          <w:sz w:val="26"/>
          <w:szCs w:val="26"/>
          <w:lang w:eastAsia="zh-CN"/>
        </w:rPr>
        <w:t>15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;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-</w:t>
      </w:r>
      <w:r w:rsidR="00120F6C">
        <w:rPr>
          <w:rFonts w:ascii="Times New Roman" w:eastAsia="Times New Roman" w:hAnsi="Times New Roman" w:cs="Times New Roman"/>
          <w:sz w:val="26"/>
          <w:szCs w:val="26"/>
          <w:lang w:eastAsia="zh-CN"/>
        </w:rPr>
        <w:t>60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%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), при этом, из </w:t>
      </w:r>
      <w:r w:rsidR="00120F6C">
        <w:rPr>
          <w:rFonts w:ascii="Times New Roman" w:eastAsia="Times New Roman" w:hAnsi="Times New Roman" w:cs="Times New Roman"/>
          <w:sz w:val="26"/>
          <w:szCs w:val="26"/>
          <w:lang w:eastAsia="zh-CN"/>
        </w:rPr>
        <w:t>6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пожаров </w:t>
      </w:r>
      <w:r w:rsidR="00120F6C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произошло на территориях ведения гражданами садоводства или огородничества. В 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году на территории ведения гражданами садоводства или огородничества травмирован</w:t>
      </w:r>
      <w:r w:rsidR="00E07C14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0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человек</w:t>
      </w:r>
      <w:r w:rsidR="00E07C14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573286" w:rsidRPr="0082605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Распределение пожаров на объектах жилого сектора:</w:t>
      </w:r>
    </w:p>
    <w:p w:rsidR="00573286" w:rsidRPr="00826056" w:rsidRDefault="00573286" w:rsidP="00573286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21"/>
        <w:gridCol w:w="709"/>
        <w:gridCol w:w="946"/>
        <w:gridCol w:w="708"/>
        <w:gridCol w:w="709"/>
        <w:gridCol w:w="794"/>
        <w:gridCol w:w="712"/>
        <w:gridCol w:w="795"/>
        <w:gridCol w:w="9"/>
        <w:gridCol w:w="843"/>
      </w:tblGrid>
      <w:tr w:rsidR="00573286" w:rsidRPr="00826056" w:rsidTr="00C95665">
        <w:trPr>
          <w:trHeight w:val="68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пожаров, </w:t>
            </w:r>
            <w:proofErr w:type="spellStart"/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</w:p>
        </w:tc>
        <w:tc>
          <w:tcPr>
            <w:tcW w:w="946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Зарегистрировано погибших людей, чел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травмированных людей, чел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573286" w:rsidRPr="00826056" w:rsidTr="00C95665">
        <w:trPr>
          <w:trHeight w:val="300"/>
        </w:trPr>
        <w:tc>
          <w:tcPr>
            <w:tcW w:w="3227" w:type="dxa"/>
            <w:vMerge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D7272" w:rsidRPr="00826056" w:rsidTr="00AB024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Одноквартирный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 xml:space="preserve">Баня на территории домовладения 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120F6C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120F6C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7D7272" w:rsidP="006C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20F6C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Вагончик для жилья и др. строение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120F6C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120F6C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20F6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Ограждение, забор на территории домовладения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Надворная постройка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120F6C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120F6C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20F6C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Садовый дом, дача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Гараж, тент-укрытие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Прочее здание жилого назначения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120F6C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120F6C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7D7272" w:rsidP="006C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120F6C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573286" w:rsidRPr="00826056" w:rsidRDefault="00573286" w:rsidP="0057328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lang w:eastAsia="ru-RU"/>
        </w:rPr>
      </w:pPr>
    </w:p>
    <w:p w:rsidR="00573286" w:rsidRPr="00826056" w:rsidRDefault="00573286" w:rsidP="007D7272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lastRenderedPageBreak/>
        <w:t>Снижение к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оличества пожаров наблюдается 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в банях на </w:t>
      </w:r>
      <w:r w:rsidR="00120F6C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33,3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-</w:t>
      </w:r>
      <w:r w:rsidR="00120F6C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4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-</w:t>
      </w:r>
      <w:r w:rsidR="00120F6C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6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), 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в надворных постройках на </w:t>
      </w:r>
      <w:r w:rsidR="00120F6C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66,6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202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-</w:t>
      </w:r>
      <w:r w:rsidR="00120F6C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-</w:t>
      </w:r>
      <w:r w:rsidR="00120F6C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, в многоквартирных жилых домах на 100% (2022-0/2021-3)</w:t>
      </w:r>
      <w:r w:rsidR="00120F6C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, в вагончиках для жилья на 100% (2022-0/2021-2)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.</w:t>
      </w:r>
    </w:p>
    <w:p w:rsidR="00573286" w:rsidRDefault="00573286" w:rsidP="0057328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highlight w:val="yellow"/>
          <w:lang w:eastAsia="ru-RU"/>
        </w:rPr>
      </w:pPr>
    </w:p>
    <w:p w:rsidR="00573286" w:rsidRPr="00826056" w:rsidRDefault="00573286" w:rsidP="00573286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Основными причинами пожаров на объектах жилого сектора являются</w:t>
      </w:r>
    </w:p>
    <w:p w:rsidR="00573286" w:rsidRPr="00826056" w:rsidRDefault="00573286" w:rsidP="0057328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90"/>
        <w:gridCol w:w="1890"/>
        <w:gridCol w:w="1890"/>
      </w:tblGrid>
      <w:tr w:rsidR="00573286" w:rsidRPr="00826056" w:rsidTr="00C95665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пожаров</w:t>
            </w:r>
          </w:p>
        </w:tc>
        <w:tc>
          <w:tcPr>
            <w:tcW w:w="1890" w:type="dxa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90" w:type="dxa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90" w:type="dxa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573286" w:rsidRPr="00826056" w:rsidTr="00C95665">
        <w:trPr>
          <w:trHeight w:val="379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ППБ при эксплуатации бытовых электроприборов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D727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73286" w:rsidRPr="00826056" w:rsidTr="00C95665">
        <w:trPr>
          <w:trHeight w:val="180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Прочие причины, связанные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НПУиЭ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120F6C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120F6C" w:rsidP="00AF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20F6C">
              <w:rPr>
                <w:rFonts w:ascii="Times New Roman" w:eastAsia="Times New Roman" w:hAnsi="Times New Roman" w:cs="Times New Roman"/>
                <w:lang w:eastAsia="ru-RU"/>
              </w:rPr>
              <w:t>83,33</w:t>
            </w:r>
          </w:p>
        </w:tc>
      </w:tr>
      <w:tr w:rsidR="00573286" w:rsidRPr="00826056" w:rsidTr="00C95665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Неисправность печного оборудования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120F6C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120F6C" w:rsidP="00AF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6C4B45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20F6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573286" w:rsidRPr="00826056" w:rsidTr="00C95665">
        <w:trPr>
          <w:trHeight w:val="6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причины, связанные с НОО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7D7272" w:rsidP="00E4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7D7272" w:rsidRDefault="00573286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73286" w:rsidRPr="00826056" w:rsidRDefault="00573286" w:rsidP="006C4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Наблюдается рост пожаров в результате прочих причин, связанных с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неосторожным обращением с огнем на 100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/202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E762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73286" w:rsidRDefault="00573286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Снижение количества пожаров наблюдается в результате нарушения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ППБ при эксплуатации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бытовых электроприборов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100% (202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ru-RU"/>
        </w:rPr>
        <w:t>-0/202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1-1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результате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прочих причин, связанных с </w:t>
      </w:r>
      <w:proofErr w:type="spellStart"/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НПУиЭ</w:t>
      </w:r>
      <w:proofErr w:type="spellEnd"/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электрооборудования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120F6C">
        <w:rPr>
          <w:rFonts w:ascii="Times New Roman" w:eastAsia="Times New Roman" w:hAnsi="Times New Roman" w:cs="Times New Roman"/>
          <w:sz w:val="26"/>
          <w:szCs w:val="26"/>
          <w:lang w:eastAsia="ru-RU"/>
        </w:rPr>
        <w:t>83,33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 (202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2-</w:t>
      </w:r>
      <w:r w:rsidR="00120F6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20F6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результате неисправности печного оборудования на </w:t>
      </w:r>
      <w:r w:rsidR="00120F6C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(2022-</w:t>
      </w:r>
      <w:r w:rsidR="00120F6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/2021-</w:t>
      </w:r>
      <w:r w:rsidR="00120F6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73286" w:rsidRPr="00F40394" w:rsidRDefault="00573286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286" w:rsidRPr="0082605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количества пожаров и последствий от них по населенным пунктам Сургутского района в сравнении с АППГ.</w:t>
      </w:r>
    </w:p>
    <w:p w:rsidR="00573286" w:rsidRPr="00826056" w:rsidRDefault="00573286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55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891"/>
        <w:gridCol w:w="709"/>
        <w:gridCol w:w="851"/>
        <w:gridCol w:w="826"/>
        <w:gridCol w:w="733"/>
        <w:gridCol w:w="992"/>
      </w:tblGrid>
      <w:tr w:rsidR="00573286" w:rsidRPr="00826056" w:rsidTr="00C95665">
        <w:trPr>
          <w:trHeight w:val="523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пожаров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Зарегистрировано погибших людей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травмированных людей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ind w:left="-9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г. Лянтор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6C4B45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120F6C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Банный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Барсово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120F6C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120F6C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Белый Яр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120F6C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Верхне-Мысовая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Высокий Мыс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Горный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Каюкова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Локосово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Лямина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Малоюганский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120F6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Нижнесортымский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120F6C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Песчаный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Русскинская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Сайгатина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6C4B4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Солнечный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6C4B45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39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Сытомино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Тайлакова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Таурова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Тром-Аган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Тундрино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120F6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Угут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120F6C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Ульт-Ягун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Фёдоровский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6C4B45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Юган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Межселенная территория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120F6C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120F6C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6C4B45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20F6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E39D7" w:rsidRDefault="004E39D7"/>
    <w:sectPr w:rsidR="004E39D7" w:rsidSect="007D7272">
      <w:pgSz w:w="11906" w:h="16838"/>
      <w:pgMar w:top="510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286"/>
    <w:rsid w:val="00120F6C"/>
    <w:rsid w:val="004D1ED7"/>
    <w:rsid w:val="004E39D7"/>
    <w:rsid w:val="00573286"/>
    <w:rsid w:val="005D3EAB"/>
    <w:rsid w:val="006C4B45"/>
    <w:rsid w:val="007D7272"/>
    <w:rsid w:val="009E762A"/>
    <w:rsid w:val="00AF05B5"/>
    <w:rsid w:val="00C95665"/>
    <w:rsid w:val="00E07C14"/>
    <w:rsid w:val="00E4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AF05"/>
  <w15:chartTrackingRefBased/>
  <w15:docId w15:val="{91EE395A-1A07-47A9-8F76-7553B539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2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Professional</cp:lastModifiedBy>
  <cp:revision>8</cp:revision>
  <dcterms:created xsi:type="dcterms:W3CDTF">2021-11-29T09:42:00Z</dcterms:created>
  <dcterms:modified xsi:type="dcterms:W3CDTF">2022-01-24T05:24:00Z</dcterms:modified>
</cp:coreProperties>
</file>