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E978D1" w:rsidRDefault="00AF0A83" w:rsidP="00AF0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A8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AF0A83" w:rsidRPr="0037635B" w:rsidRDefault="0037635B" w:rsidP="00AF0A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35B">
        <w:rPr>
          <w:rFonts w:ascii="Times New Roman" w:hAnsi="Times New Roman" w:cs="Times New Roman"/>
          <w:b/>
          <w:sz w:val="32"/>
          <w:szCs w:val="32"/>
        </w:rPr>
        <w:t>«</w:t>
      </w:r>
      <w:r w:rsidR="00AF0A83" w:rsidRPr="0037635B">
        <w:rPr>
          <w:rFonts w:ascii="Times New Roman" w:hAnsi="Times New Roman" w:cs="Times New Roman"/>
          <w:b/>
          <w:sz w:val="32"/>
          <w:szCs w:val="32"/>
        </w:rPr>
        <w:t>Правила пожарной безопасности при эксплуатации печного отопления</w:t>
      </w:r>
      <w:r w:rsidRPr="0037635B">
        <w:rPr>
          <w:rFonts w:ascii="Times New Roman" w:hAnsi="Times New Roman" w:cs="Times New Roman"/>
          <w:b/>
          <w:sz w:val="32"/>
          <w:szCs w:val="32"/>
        </w:rPr>
        <w:t>»</w:t>
      </w:r>
    </w:p>
    <w:p w:rsidR="00AF0A83" w:rsidRDefault="00AF0A83" w:rsidP="00AF0A83">
      <w:pPr>
        <w:rPr>
          <w:rFonts w:ascii="Times New Roman" w:hAnsi="Times New Roman" w:cs="Times New Roman"/>
          <w:b/>
          <w:sz w:val="28"/>
          <w:szCs w:val="28"/>
        </w:rPr>
      </w:pPr>
    </w:p>
    <w:p w:rsidR="008323FA" w:rsidRPr="0037635B" w:rsidRDefault="00AF0A83" w:rsidP="00376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FAE4FE4" wp14:editId="3D3BBFFC">
            <wp:simplePos x="457200" y="1426029"/>
            <wp:positionH relativeFrom="column">
              <wp:align>left</wp:align>
            </wp:positionH>
            <wp:positionV relativeFrom="paragraph">
              <wp:align>top</wp:align>
            </wp:positionV>
            <wp:extent cx="2350713" cy="2492375"/>
            <wp:effectExtent l="0" t="0" r="0" b="3175"/>
            <wp:wrapSquare wrapText="bothSides"/>
            <wp:docPr id="2" name="Рисунок 2" descr="C:\Users\Инженер ПО\Downloads\печь русска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женер ПО\Downloads\печь русская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13" cy="24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3FA" w:rsidRPr="0037635B">
        <w:rPr>
          <w:rFonts w:ascii="Times New Roman" w:hAnsi="Times New Roman" w:cs="Times New Roman"/>
          <w:sz w:val="28"/>
          <w:szCs w:val="28"/>
        </w:rPr>
        <w:t>В домах с печным отоплением и банях около 50% всех пожаров из-за неисправного состояния печей, труб и небрежной топки. Чтобы избежать беды, необходимо выполнять элементарные правила пожарной безопасности:</w:t>
      </w:r>
    </w:p>
    <w:p w:rsidR="0033495D" w:rsidRPr="0037635B" w:rsidRDefault="008323FA" w:rsidP="0037635B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5B">
        <w:rPr>
          <w:rFonts w:ascii="Times New Roman" w:hAnsi="Times New Roman" w:cs="Times New Roman"/>
          <w:sz w:val="28"/>
          <w:szCs w:val="28"/>
        </w:rPr>
        <w:t>Перед началом отопительного сезона ну</w:t>
      </w:r>
      <w:r w:rsidR="0033495D" w:rsidRPr="0037635B">
        <w:rPr>
          <w:rFonts w:ascii="Times New Roman" w:hAnsi="Times New Roman" w:cs="Times New Roman"/>
          <w:sz w:val="28"/>
          <w:szCs w:val="28"/>
        </w:rPr>
        <w:t>жно проверить исправность печи, дымоходов и очистить от сажи;</w:t>
      </w:r>
    </w:p>
    <w:p w:rsidR="0033495D" w:rsidRPr="0037635B" w:rsidRDefault="0033495D" w:rsidP="0037635B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5B">
        <w:rPr>
          <w:rFonts w:ascii="Times New Roman" w:hAnsi="Times New Roman" w:cs="Times New Roman"/>
          <w:sz w:val="28"/>
          <w:szCs w:val="28"/>
        </w:rPr>
        <w:t>Между печью и деревянными стенами или перегородками нужно оставлять промежуток на всю высоту;</w:t>
      </w:r>
    </w:p>
    <w:p w:rsidR="00DE374F" w:rsidRPr="0037635B" w:rsidRDefault="00DE374F" w:rsidP="0037635B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5B">
        <w:rPr>
          <w:rFonts w:ascii="Times New Roman" w:hAnsi="Times New Roman" w:cs="Times New Roman"/>
          <w:sz w:val="28"/>
          <w:szCs w:val="28"/>
        </w:rPr>
        <w:t>Перед топкой должен быть металлический лист размером не менее 50*70 см;</w:t>
      </w:r>
    </w:p>
    <w:p w:rsidR="00DE374F" w:rsidRPr="0037635B" w:rsidRDefault="00DE374F" w:rsidP="00767DAC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5B">
        <w:rPr>
          <w:rFonts w:ascii="Times New Roman" w:hAnsi="Times New Roman" w:cs="Times New Roman"/>
          <w:sz w:val="28"/>
          <w:szCs w:val="28"/>
        </w:rPr>
        <w:t>Мебель должна находиться не менее чем в 1,5 м от печи;</w:t>
      </w:r>
    </w:p>
    <w:p w:rsidR="0064160C" w:rsidRPr="0037635B" w:rsidRDefault="00DE374F" w:rsidP="00767DAC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5B">
        <w:rPr>
          <w:rFonts w:ascii="Times New Roman" w:hAnsi="Times New Roman" w:cs="Times New Roman"/>
          <w:sz w:val="28"/>
          <w:szCs w:val="28"/>
        </w:rPr>
        <w:t>Что</w:t>
      </w:r>
      <w:r w:rsidR="0064160C" w:rsidRPr="0037635B">
        <w:rPr>
          <w:rFonts w:ascii="Times New Roman" w:hAnsi="Times New Roman" w:cs="Times New Roman"/>
          <w:sz w:val="28"/>
          <w:szCs w:val="28"/>
        </w:rPr>
        <w:t>бы не допустить перекала печи, рекомендуется топить 2-3 раза в день, продолжительностью не более 1,5 часа;</w:t>
      </w:r>
    </w:p>
    <w:p w:rsidR="0064160C" w:rsidRPr="0037635B" w:rsidRDefault="0064160C" w:rsidP="00767DAC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5B">
        <w:rPr>
          <w:rFonts w:ascii="Times New Roman" w:hAnsi="Times New Roman" w:cs="Times New Roman"/>
          <w:sz w:val="28"/>
          <w:szCs w:val="28"/>
        </w:rPr>
        <w:t>Прекращать топить печи необходимо за 2 часа до сна.</w:t>
      </w:r>
    </w:p>
    <w:p w:rsidR="0064160C" w:rsidRPr="00767DAC" w:rsidRDefault="0064160C" w:rsidP="00767DAC">
      <w:pPr>
        <w:pStyle w:val="a7"/>
        <w:spacing w:before="240" w:after="120" w:line="240" w:lineRule="auto"/>
        <w:ind w:left="1072" w:hanging="79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7DAC">
        <w:rPr>
          <w:rFonts w:ascii="Times New Roman" w:hAnsi="Times New Roman" w:cs="Times New Roman"/>
          <w:color w:val="FF0000"/>
          <w:sz w:val="28"/>
          <w:szCs w:val="28"/>
        </w:rPr>
        <w:t>Не допускается:</w:t>
      </w:r>
    </w:p>
    <w:p w:rsidR="0064160C" w:rsidRPr="00767DAC" w:rsidRDefault="0064160C" w:rsidP="00767DAC">
      <w:pPr>
        <w:pStyle w:val="a7"/>
        <w:numPr>
          <w:ilvl w:val="0"/>
          <w:numId w:val="4"/>
        </w:numPr>
        <w:tabs>
          <w:tab w:val="left" w:pos="993"/>
          <w:tab w:val="left" w:pos="1418"/>
        </w:tabs>
        <w:spacing w:before="240" w:after="240"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7DAC">
        <w:rPr>
          <w:rFonts w:ascii="Times New Roman" w:hAnsi="Times New Roman" w:cs="Times New Roman"/>
          <w:color w:val="FF0000"/>
          <w:sz w:val="28"/>
          <w:szCs w:val="28"/>
        </w:rPr>
        <w:t>Применять для розжига печей бензин, керосин, дизельное топливо и др. ЛВГЖ;</w:t>
      </w:r>
    </w:p>
    <w:p w:rsidR="00D24C33" w:rsidRDefault="00D24C33" w:rsidP="00767DAC">
      <w:pPr>
        <w:pStyle w:val="a7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7DAC">
        <w:rPr>
          <w:rFonts w:ascii="Times New Roman" w:hAnsi="Times New Roman" w:cs="Times New Roman"/>
          <w:color w:val="FF0000"/>
          <w:sz w:val="28"/>
          <w:szCs w:val="28"/>
        </w:rPr>
        <w:t>Использовать дрова, превышающие размер топки печи;</w:t>
      </w:r>
    </w:p>
    <w:p w:rsidR="00F128F1" w:rsidRPr="00F128F1" w:rsidRDefault="00F128F1" w:rsidP="00F128F1">
      <w:pPr>
        <w:pStyle w:val="a7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28F1">
        <w:rPr>
          <w:rFonts w:ascii="Times New Roman" w:hAnsi="Times New Roman" w:cs="Times New Roman"/>
          <w:color w:val="FF0000"/>
          <w:sz w:val="28"/>
          <w:szCs w:val="28"/>
        </w:rPr>
        <w:t>Хранить, щепу, опилки, стружку под печей, также сушить белье над печью</w:t>
      </w:r>
      <w:r w:rsidRPr="00767DA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24C33" w:rsidRPr="00767DAC" w:rsidRDefault="00D24C33" w:rsidP="00767DAC">
      <w:pPr>
        <w:pStyle w:val="a7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7DAC">
        <w:rPr>
          <w:rFonts w:ascii="Times New Roman" w:hAnsi="Times New Roman" w:cs="Times New Roman"/>
          <w:color w:val="FF0000"/>
          <w:sz w:val="28"/>
          <w:szCs w:val="28"/>
        </w:rPr>
        <w:t xml:space="preserve">Оставлять без присмотра топящиеся печи и поручать </w:t>
      </w:r>
      <w:r w:rsidR="00F128F1">
        <w:rPr>
          <w:rFonts w:ascii="Times New Roman" w:hAnsi="Times New Roman" w:cs="Times New Roman"/>
          <w:color w:val="FF0000"/>
          <w:sz w:val="28"/>
          <w:szCs w:val="28"/>
        </w:rPr>
        <w:t>надзор за ними малолетним детям.</w:t>
      </w:r>
    </w:p>
    <w:p w:rsidR="00767DAC" w:rsidRPr="0037635B" w:rsidRDefault="00767DAC" w:rsidP="00767DAC">
      <w:pPr>
        <w:pStyle w:val="a7"/>
        <w:tabs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0A83" w:rsidRPr="00D61D84" w:rsidRDefault="00D61D84" w:rsidP="00767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35B">
        <w:rPr>
          <w:rFonts w:ascii="Times New Roman" w:hAnsi="Times New Roman" w:cs="Times New Roman"/>
          <w:sz w:val="28"/>
          <w:szCs w:val="28"/>
        </w:rPr>
        <w:t>Зола и шлак, выгребаемые из топок, должны быть пролиты водой и удалены в место, расположенное на расстоянии не менее 15 м от зданий (сооружений).</w:t>
      </w:r>
      <w:r w:rsidR="00C97934" w:rsidRPr="00D61D84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37635B" w:rsidRDefault="0037635B" w:rsidP="0037635B">
      <w:pPr>
        <w:ind w:left="142" w:right="118" w:firstLine="851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657185">
        <w:rPr>
          <w:rFonts w:ascii="Times New Roman" w:hAnsi="Times New Roman" w:cs="Times New Roman"/>
          <w:color w:val="FF0000"/>
          <w:sz w:val="36"/>
          <w:szCs w:val="36"/>
        </w:rPr>
        <w:t>В СЛУЧАЕ ВОЗНИКНОВЕНИЯ ПОЖАРА ЗВОНИТЕ ПО ТЕЛЕФОНАМ: 74-20-01, 112</w:t>
      </w:r>
    </w:p>
    <w:p w:rsidR="00767DAC" w:rsidRDefault="00767DAC" w:rsidP="00F128F1">
      <w:pPr>
        <w:ind w:right="118"/>
        <w:rPr>
          <w:rFonts w:ascii="Times New Roman" w:hAnsi="Times New Roman" w:cs="Times New Roman"/>
          <w:color w:val="FF0000"/>
          <w:sz w:val="36"/>
          <w:szCs w:val="36"/>
        </w:rPr>
      </w:pPr>
    </w:p>
    <w:p w:rsidR="00767DAC" w:rsidRDefault="00767DAC" w:rsidP="0037635B">
      <w:pPr>
        <w:ind w:left="142" w:right="118" w:firstLine="851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F128F1" w:rsidRDefault="00F128F1" w:rsidP="0037635B">
      <w:pPr>
        <w:ind w:left="142" w:right="118" w:firstLine="851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37635B" w:rsidRPr="00784240" w:rsidRDefault="0037635B" w:rsidP="0037635B">
      <w:pPr>
        <w:tabs>
          <w:tab w:val="center" w:pos="4677"/>
          <w:tab w:val="right" w:pos="9355"/>
        </w:tabs>
        <w:spacing w:after="0" w:line="240" w:lineRule="auto"/>
        <w:ind w:left="142" w:right="118"/>
        <w:rPr>
          <w:rFonts w:ascii="Times New Roman" w:eastAsia="Calibri" w:hAnsi="Times New Roman" w:cs="Times New Roman"/>
          <w:sz w:val="20"/>
          <w:szCs w:val="20"/>
        </w:rPr>
      </w:pPr>
      <w:r w:rsidRPr="00784240">
        <w:rPr>
          <w:rFonts w:ascii="Times New Roman" w:eastAsia="Calibri" w:hAnsi="Times New Roman" w:cs="Times New Roman"/>
          <w:sz w:val="20"/>
          <w:szCs w:val="20"/>
        </w:rPr>
        <w:t>Инструктор противопожарной профилактики</w:t>
      </w:r>
      <w:bookmarkStart w:id="0" w:name="_GoBack"/>
      <w:bookmarkEnd w:id="0"/>
    </w:p>
    <w:p w:rsidR="0037635B" w:rsidRPr="00784240" w:rsidRDefault="0037635B" w:rsidP="0037635B">
      <w:pPr>
        <w:tabs>
          <w:tab w:val="center" w:pos="4677"/>
          <w:tab w:val="right" w:pos="9355"/>
        </w:tabs>
        <w:spacing w:after="0" w:line="240" w:lineRule="auto"/>
        <w:ind w:left="142" w:right="118"/>
        <w:rPr>
          <w:rFonts w:ascii="Times New Roman" w:eastAsia="Calibri" w:hAnsi="Times New Roman" w:cs="Times New Roman"/>
          <w:sz w:val="20"/>
          <w:szCs w:val="20"/>
        </w:rPr>
      </w:pPr>
      <w:r w:rsidRPr="00784240">
        <w:rPr>
          <w:rFonts w:ascii="Times New Roman" w:eastAsia="Calibri" w:hAnsi="Times New Roman" w:cs="Times New Roman"/>
          <w:sz w:val="20"/>
          <w:szCs w:val="20"/>
        </w:rPr>
        <w:t>пожарной части Государственной противопожарной службы</w:t>
      </w:r>
    </w:p>
    <w:p w:rsidR="0037635B" w:rsidRPr="00784240" w:rsidRDefault="0037635B" w:rsidP="0037635B">
      <w:pPr>
        <w:tabs>
          <w:tab w:val="center" w:pos="4677"/>
          <w:tab w:val="right" w:pos="9355"/>
        </w:tabs>
        <w:spacing w:after="0" w:line="240" w:lineRule="auto"/>
        <w:ind w:left="142" w:right="118"/>
        <w:rPr>
          <w:rFonts w:ascii="Times New Roman" w:eastAsia="Calibri" w:hAnsi="Times New Roman" w:cs="Times New Roman"/>
          <w:sz w:val="20"/>
          <w:szCs w:val="20"/>
        </w:rPr>
      </w:pPr>
      <w:r w:rsidRPr="00784240">
        <w:rPr>
          <w:rFonts w:ascii="Times New Roman" w:eastAsia="Calibri" w:hAnsi="Times New Roman" w:cs="Times New Roman"/>
          <w:sz w:val="20"/>
          <w:szCs w:val="20"/>
        </w:rPr>
        <w:t>ПЧ (поселок Солнечный) филиала казенного</w:t>
      </w:r>
    </w:p>
    <w:p w:rsidR="0037635B" w:rsidRPr="00784240" w:rsidRDefault="0037635B" w:rsidP="0037635B">
      <w:pPr>
        <w:tabs>
          <w:tab w:val="center" w:pos="4677"/>
          <w:tab w:val="right" w:pos="9355"/>
        </w:tabs>
        <w:spacing w:after="0" w:line="240" w:lineRule="auto"/>
        <w:ind w:left="142" w:right="118"/>
        <w:rPr>
          <w:rFonts w:ascii="Times New Roman" w:eastAsia="Calibri" w:hAnsi="Times New Roman" w:cs="Times New Roman"/>
          <w:sz w:val="20"/>
          <w:szCs w:val="20"/>
        </w:rPr>
      </w:pPr>
      <w:r w:rsidRPr="00784240">
        <w:rPr>
          <w:rFonts w:ascii="Times New Roman" w:eastAsia="Calibri" w:hAnsi="Times New Roman" w:cs="Times New Roman"/>
          <w:sz w:val="20"/>
          <w:szCs w:val="20"/>
        </w:rPr>
        <w:t>учреждения ХМАО-Югры «Центроспас-Югория»</w:t>
      </w:r>
    </w:p>
    <w:p w:rsidR="0037635B" w:rsidRPr="00784240" w:rsidRDefault="0037635B" w:rsidP="0037635B">
      <w:pPr>
        <w:tabs>
          <w:tab w:val="center" w:pos="4677"/>
          <w:tab w:val="right" w:pos="9355"/>
        </w:tabs>
        <w:spacing w:after="0" w:line="240" w:lineRule="auto"/>
        <w:ind w:left="142" w:right="118"/>
        <w:rPr>
          <w:rFonts w:ascii="Times New Roman" w:eastAsia="Calibri" w:hAnsi="Times New Roman" w:cs="Times New Roman"/>
        </w:rPr>
      </w:pPr>
      <w:r w:rsidRPr="00784240">
        <w:rPr>
          <w:rFonts w:ascii="Times New Roman" w:eastAsia="Calibri" w:hAnsi="Times New Roman" w:cs="Times New Roman"/>
          <w:sz w:val="20"/>
          <w:szCs w:val="20"/>
        </w:rPr>
        <w:t>по Сургутскому району Е.А. Шибакова</w:t>
      </w:r>
      <w:r w:rsidRPr="00784240">
        <w:rPr>
          <w:rFonts w:ascii="Times New Roman" w:eastAsia="Calibri" w:hAnsi="Times New Roman" w:cs="Times New Roman"/>
        </w:rPr>
        <w:t xml:space="preserve">  </w:t>
      </w:r>
    </w:p>
    <w:sectPr w:rsidR="0037635B" w:rsidRPr="00784240" w:rsidSect="0037635B">
      <w:pgSz w:w="11906" w:h="16838"/>
      <w:pgMar w:top="720" w:right="720" w:bottom="720" w:left="720" w:header="708" w:footer="708" w:gutter="0"/>
      <w:pgBorders w:offsetFrom="page">
        <w:top w:val="single" w:sz="4" w:space="24" w:color="ED7D31" w:themeColor="accent2"/>
        <w:left w:val="single" w:sz="4" w:space="24" w:color="ED7D31" w:themeColor="accent2"/>
        <w:bottom w:val="single" w:sz="4" w:space="24" w:color="ED7D31" w:themeColor="accent2"/>
        <w:right w:val="single" w:sz="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9DA" w:rsidRDefault="00C249DA" w:rsidP="00AF0A83">
      <w:pPr>
        <w:spacing w:after="0" w:line="240" w:lineRule="auto"/>
      </w:pPr>
      <w:r>
        <w:separator/>
      </w:r>
    </w:p>
  </w:endnote>
  <w:endnote w:type="continuationSeparator" w:id="0">
    <w:p w:rsidR="00C249DA" w:rsidRDefault="00C249DA" w:rsidP="00AF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9DA" w:rsidRDefault="00C249DA" w:rsidP="00AF0A83">
      <w:pPr>
        <w:spacing w:after="0" w:line="240" w:lineRule="auto"/>
      </w:pPr>
      <w:r>
        <w:separator/>
      </w:r>
    </w:p>
  </w:footnote>
  <w:footnote w:type="continuationSeparator" w:id="0">
    <w:p w:rsidR="00C249DA" w:rsidRDefault="00C249DA" w:rsidP="00AF0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F624B"/>
    <w:multiLevelType w:val="hybridMultilevel"/>
    <w:tmpl w:val="7C9E2C56"/>
    <w:lvl w:ilvl="0" w:tplc="0DC2163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17DB560C"/>
    <w:multiLevelType w:val="multilevel"/>
    <w:tmpl w:val="B2DA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35352"/>
    <w:multiLevelType w:val="multilevel"/>
    <w:tmpl w:val="716E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7544FC"/>
    <w:multiLevelType w:val="hybridMultilevel"/>
    <w:tmpl w:val="CE70131E"/>
    <w:lvl w:ilvl="0" w:tplc="C3F8784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04"/>
    <w:rsid w:val="001D282B"/>
    <w:rsid w:val="0033495D"/>
    <w:rsid w:val="0037635B"/>
    <w:rsid w:val="00406699"/>
    <w:rsid w:val="0064160C"/>
    <w:rsid w:val="00767DAC"/>
    <w:rsid w:val="007A39EE"/>
    <w:rsid w:val="008323FA"/>
    <w:rsid w:val="00866104"/>
    <w:rsid w:val="00AF0A83"/>
    <w:rsid w:val="00C249DA"/>
    <w:rsid w:val="00C97934"/>
    <w:rsid w:val="00D24C33"/>
    <w:rsid w:val="00D61D84"/>
    <w:rsid w:val="00DE374F"/>
    <w:rsid w:val="00EC31FD"/>
    <w:rsid w:val="00F1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2B9F9-45AE-4CC3-9E62-D0CFAE6A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A83"/>
  </w:style>
  <w:style w:type="paragraph" w:styleId="a5">
    <w:name w:val="footer"/>
    <w:basedOn w:val="a"/>
    <w:link w:val="a6"/>
    <w:uiPriority w:val="99"/>
    <w:unhideWhenUsed/>
    <w:rsid w:val="00AF0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A83"/>
  </w:style>
  <w:style w:type="paragraph" w:styleId="a7">
    <w:name w:val="List Paragraph"/>
    <w:basedOn w:val="a"/>
    <w:uiPriority w:val="34"/>
    <w:qFormat/>
    <w:rsid w:val="00832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4</cp:revision>
  <dcterms:created xsi:type="dcterms:W3CDTF">2020-02-03T04:13:00Z</dcterms:created>
  <dcterms:modified xsi:type="dcterms:W3CDTF">2020-02-04T04:54:00Z</dcterms:modified>
</cp:coreProperties>
</file>