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6F" w:rsidRDefault="003A176F" w:rsidP="003A176F">
      <w:pPr>
        <w:suppressAutoHyphens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 СОЛНЕЧНЫЙ</w:t>
      </w:r>
    </w:p>
    <w:p w:rsidR="003A176F" w:rsidRDefault="003A176F" w:rsidP="003A176F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Сургутского района</w:t>
      </w:r>
    </w:p>
    <w:p w:rsidR="003A176F" w:rsidRDefault="003A176F" w:rsidP="003A176F">
      <w:pPr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3A176F" w:rsidRDefault="003A176F" w:rsidP="003A176F">
      <w:pPr>
        <w:suppressAutoHyphens/>
        <w:jc w:val="center"/>
        <w:rPr>
          <w:sz w:val="28"/>
          <w:szCs w:val="28"/>
        </w:rPr>
      </w:pPr>
    </w:p>
    <w:p w:rsidR="00EE5758" w:rsidRDefault="00EE5758" w:rsidP="003A176F">
      <w:pPr>
        <w:suppressAutoHyphens/>
        <w:jc w:val="center"/>
        <w:rPr>
          <w:sz w:val="28"/>
          <w:szCs w:val="28"/>
        </w:rPr>
      </w:pPr>
    </w:p>
    <w:p w:rsidR="003A176F" w:rsidRDefault="00500980" w:rsidP="003A176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- ПРОЕКТ</w:t>
      </w:r>
    </w:p>
    <w:p w:rsidR="003A176F" w:rsidRDefault="003A176F" w:rsidP="003A176F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8"/>
        <w:gridCol w:w="4951"/>
      </w:tblGrid>
      <w:tr w:rsidR="003A176F" w:rsidTr="00E755EF">
        <w:tc>
          <w:tcPr>
            <w:tcW w:w="4988" w:type="dxa"/>
            <w:hideMark/>
          </w:tcPr>
          <w:p w:rsidR="003A176F" w:rsidRDefault="003A176F" w:rsidP="00E755EF">
            <w:pPr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«__» ________ </w:t>
            </w:r>
            <w:r>
              <w:rPr>
                <w:sz w:val="28"/>
                <w:szCs w:val="28"/>
              </w:rPr>
              <w:t>20</w:t>
            </w:r>
            <w:r w:rsidR="00857D9D">
              <w:rPr>
                <w:sz w:val="28"/>
                <w:szCs w:val="28"/>
                <w:lang w:val="en-US"/>
              </w:rPr>
              <w:t>2</w:t>
            </w:r>
            <w:r w:rsidR="009747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  <w:r>
              <w:rPr>
                <w:sz w:val="27"/>
                <w:szCs w:val="27"/>
              </w:rPr>
              <w:t xml:space="preserve"> </w:t>
            </w:r>
          </w:p>
          <w:p w:rsidR="003A176F" w:rsidRDefault="00FA0544" w:rsidP="00E755E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с.п.</w:t>
            </w:r>
            <w:r w:rsidR="003A176F">
              <w:rPr>
                <w:sz w:val="22"/>
                <w:szCs w:val="22"/>
              </w:rPr>
              <w:t xml:space="preserve"> Солнечный</w:t>
            </w:r>
          </w:p>
        </w:tc>
        <w:tc>
          <w:tcPr>
            <w:tcW w:w="4951" w:type="dxa"/>
            <w:hideMark/>
          </w:tcPr>
          <w:p w:rsidR="003A176F" w:rsidRDefault="003A176F" w:rsidP="003A176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№ ___                                                     </w:t>
            </w:r>
          </w:p>
        </w:tc>
      </w:tr>
    </w:tbl>
    <w:p w:rsidR="003A176F" w:rsidRDefault="003A176F" w:rsidP="003A176F">
      <w:pPr>
        <w:tabs>
          <w:tab w:val="left" w:pos="720"/>
        </w:tabs>
        <w:suppressAutoHyphens/>
        <w:ind w:right="6236"/>
        <w:jc w:val="both"/>
        <w:rPr>
          <w:sz w:val="28"/>
          <w:szCs w:val="28"/>
        </w:rPr>
      </w:pPr>
    </w:p>
    <w:p w:rsidR="003A176F" w:rsidRPr="00EE5758" w:rsidRDefault="00E00D3F" w:rsidP="009747F0">
      <w:pPr>
        <w:tabs>
          <w:tab w:val="left" w:pos="720"/>
          <w:tab w:val="left" w:pos="4536"/>
        </w:tabs>
        <w:suppressAutoHyphens/>
        <w:ind w:right="5669"/>
        <w:jc w:val="both"/>
        <w:rPr>
          <w:sz w:val="28"/>
          <w:szCs w:val="28"/>
        </w:rPr>
      </w:pPr>
      <w:r w:rsidRPr="00B61CFD">
        <w:rPr>
          <w:sz w:val="28"/>
          <w:szCs w:val="28"/>
        </w:rPr>
        <w:t xml:space="preserve">О </w:t>
      </w:r>
      <w:r w:rsidRPr="009747F0">
        <w:rPr>
          <w:sz w:val="28"/>
          <w:szCs w:val="28"/>
        </w:rPr>
        <w:t>передаче</w:t>
      </w:r>
      <w:r>
        <w:rPr>
          <w:sz w:val="28"/>
          <w:szCs w:val="28"/>
        </w:rPr>
        <w:t xml:space="preserve"> осуществления части полномочий </w:t>
      </w:r>
      <w:r w:rsidRPr="009747F0">
        <w:rPr>
          <w:sz w:val="28"/>
          <w:szCs w:val="28"/>
        </w:rPr>
        <w:t>органа</w:t>
      </w:r>
      <w:r>
        <w:rPr>
          <w:sz w:val="28"/>
          <w:szCs w:val="28"/>
        </w:rPr>
        <w:t>м</w:t>
      </w:r>
      <w:r w:rsidRPr="009747F0">
        <w:rPr>
          <w:sz w:val="28"/>
          <w:szCs w:val="28"/>
        </w:rPr>
        <w:t xml:space="preserve"> местного с</w:t>
      </w:r>
      <w:r>
        <w:rPr>
          <w:sz w:val="28"/>
          <w:szCs w:val="28"/>
        </w:rPr>
        <w:t>амоуправления</w:t>
      </w:r>
      <w:r w:rsidRPr="009747F0">
        <w:rPr>
          <w:sz w:val="28"/>
          <w:szCs w:val="28"/>
        </w:rPr>
        <w:t xml:space="preserve"> </w:t>
      </w:r>
      <w:proofErr w:type="spellStart"/>
      <w:r w:rsidRPr="009747F0">
        <w:rPr>
          <w:sz w:val="28"/>
          <w:szCs w:val="28"/>
        </w:rPr>
        <w:t>Сургутского</w:t>
      </w:r>
      <w:proofErr w:type="spellEnd"/>
      <w:r w:rsidRPr="00974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747F0">
        <w:rPr>
          <w:sz w:val="28"/>
          <w:szCs w:val="28"/>
        </w:rPr>
        <w:t>района</w:t>
      </w:r>
      <w:r w:rsidRPr="00B61CFD">
        <w:rPr>
          <w:sz w:val="28"/>
          <w:szCs w:val="28"/>
        </w:rPr>
        <w:t xml:space="preserve"> </w:t>
      </w: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0654EE" w:rsidRDefault="003403DC" w:rsidP="000654EE">
      <w:pPr>
        <w:ind w:right="-1" w:firstLine="708"/>
        <w:jc w:val="both"/>
        <w:rPr>
          <w:sz w:val="28"/>
          <w:szCs w:val="28"/>
        </w:rPr>
      </w:pPr>
      <w:r w:rsidRPr="003403DC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="00E00D3F">
        <w:rPr>
          <w:sz w:val="28"/>
          <w:szCs w:val="28"/>
        </w:rPr>
        <w:t xml:space="preserve"> пункта 29 части 1.1. статьи 18 </w:t>
      </w:r>
      <w:r w:rsidR="00E00D3F" w:rsidRPr="00E00D3F">
        <w:rPr>
          <w:sz w:val="28"/>
          <w:szCs w:val="28"/>
        </w:rPr>
        <w:t>Устава сельского поселения Солнечный</w:t>
      </w:r>
      <w:r>
        <w:rPr>
          <w:sz w:val="28"/>
          <w:szCs w:val="28"/>
        </w:rPr>
        <w:t xml:space="preserve">, </w:t>
      </w:r>
      <w:r w:rsidR="000654EE" w:rsidRPr="003403DC">
        <w:rPr>
          <w:sz w:val="28"/>
          <w:szCs w:val="28"/>
        </w:rPr>
        <w:t>в целях осуществления  выполнения полномочий поселения</w:t>
      </w:r>
      <w:r w:rsidR="000654EE">
        <w:rPr>
          <w:sz w:val="28"/>
          <w:szCs w:val="28"/>
        </w:rPr>
        <w:t xml:space="preserve"> </w:t>
      </w:r>
      <w:r w:rsidRPr="000654EE">
        <w:rPr>
          <w:sz w:val="28"/>
          <w:szCs w:val="28"/>
        </w:rPr>
        <w:t>по вопросу передачи полномочий по решению отдельных вопросов местного значения в сфере культуры</w:t>
      </w:r>
      <w:r w:rsidR="000654EE">
        <w:rPr>
          <w:sz w:val="28"/>
          <w:szCs w:val="28"/>
        </w:rPr>
        <w:t>,</w:t>
      </w:r>
      <w:r w:rsidRPr="000654EE">
        <w:rPr>
          <w:sz w:val="28"/>
          <w:szCs w:val="28"/>
        </w:rPr>
        <w:t xml:space="preserve">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</w:t>
      </w:r>
      <w:r w:rsidR="000654EE">
        <w:rPr>
          <w:sz w:val="28"/>
          <w:szCs w:val="28"/>
        </w:rPr>
        <w:t>реждениями культуры</w:t>
      </w:r>
    </w:p>
    <w:p w:rsidR="000654EE" w:rsidRDefault="000654EE" w:rsidP="000654EE">
      <w:pPr>
        <w:suppressAutoHyphens/>
        <w:ind w:right="-1"/>
        <w:jc w:val="center"/>
        <w:rPr>
          <w:sz w:val="28"/>
          <w:szCs w:val="28"/>
        </w:rPr>
      </w:pPr>
    </w:p>
    <w:p w:rsidR="003A176F" w:rsidRDefault="003A176F" w:rsidP="000654EE">
      <w:pPr>
        <w:suppressAutoHyphen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Солнечный решил:</w:t>
      </w:r>
    </w:p>
    <w:p w:rsidR="006060EE" w:rsidRDefault="006060EE" w:rsidP="000654EE">
      <w:pPr>
        <w:suppressAutoHyphens/>
        <w:ind w:right="-1"/>
        <w:jc w:val="center"/>
        <w:rPr>
          <w:sz w:val="28"/>
          <w:szCs w:val="28"/>
        </w:rPr>
      </w:pPr>
    </w:p>
    <w:p w:rsidR="009747F0" w:rsidRDefault="003A176F" w:rsidP="003A176F">
      <w:pPr>
        <w:tabs>
          <w:tab w:val="left" w:pos="-2835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1. </w:t>
      </w:r>
      <w:r w:rsidR="009747F0">
        <w:rPr>
          <w:sz w:val="28"/>
          <w:szCs w:val="28"/>
        </w:rPr>
        <w:t xml:space="preserve">Передать </w:t>
      </w:r>
      <w:r w:rsidR="00E00D3F">
        <w:rPr>
          <w:sz w:val="28"/>
          <w:szCs w:val="28"/>
        </w:rPr>
        <w:t xml:space="preserve">осуществление части </w:t>
      </w:r>
      <w:r w:rsidR="009747F0">
        <w:rPr>
          <w:sz w:val="28"/>
          <w:szCs w:val="28"/>
        </w:rPr>
        <w:t>полно</w:t>
      </w:r>
      <w:r w:rsidR="00E00D3F">
        <w:rPr>
          <w:sz w:val="28"/>
          <w:szCs w:val="28"/>
        </w:rPr>
        <w:t>мочий</w:t>
      </w:r>
      <w:r w:rsidR="009747F0">
        <w:rPr>
          <w:sz w:val="28"/>
          <w:szCs w:val="28"/>
        </w:rPr>
        <w:t xml:space="preserve"> </w:t>
      </w:r>
      <w:r w:rsidR="009747F0" w:rsidRPr="009747F0">
        <w:rPr>
          <w:sz w:val="28"/>
          <w:szCs w:val="28"/>
        </w:rPr>
        <w:t>органа</w:t>
      </w:r>
      <w:r w:rsidR="00E00D3F">
        <w:rPr>
          <w:sz w:val="28"/>
          <w:szCs w:val="28"/>
        </w:rPr>
        <w:t>м</w:t>
      </w:r>
      <w:r w:rsidR="009747F0" w:rsidRPr="009747F0">
        <w:rPr>
          <w:sz w:val="28"/>
          <w:szCs w:val="28"/>
        </w:rPr>
        <w:t xml:space="preserve"> местного с</w:t>
      </w:r>
      <w:r w:rsidR="00E00D3F">
        <w:rPr>
          <w:sz w:val="28"/>
          <w:szCs w:val="28"/>
        </w:rPr>
        <w:t>амоуправления</w:t>
      </w:r>
      <w:r w:rsidR="009747F0" w:rsidRPr="009747F0">
        <w:rPr>
          <w:sz w:val="28"/>
          <w:szCs w:val="28"/>
        </w:rPr>
        <w:t xml:space="preserve"> </w:t>
      </w:r>
      <w:proofErr w:type="spellStart"/>
      <w:r w:rsidR="009747F0" w:rsidRPr="009747F0">
        <w:rPr>
          <w:sz w:val="28"/>
          <w:szCs w:val="28"/>
        </w:rPr>
        <w:t>Сургутского</w:t>
      </w:r>
      <w:proofErr w:type="spellEnd"/>
      <w:r w:rsidR="009747F0" w:rsidRPr="009747F0">
        <w:rPr>
          <w:sz w:val="28"/>
          <w:szCs w:val="28"/>
        </w:rPr>
        <w:t xml:space="preserve"> </w:t>
      </w:r>
      <w:r w:rsidR="00E00D3F">
        <w:rPr>
          <w:sz w:val="28"/>
          <w:szCs w:val="28"/>
        </w:rPr>
        <w:t xml:space="preserve">муниципального </w:t>
      </w:r>
      <w:r w:rsidR="009747F0" w:rsidRPr="009747F0">
        <w:rPr>
          <w:sz w:val="28"/>
          <w:szCs w:val="28"/>
        </w:rPr>
        <w:t xml:space="preserve">района </w:t>
      </w:r>
      <w:r w:rsidR="009747F0">
        <w:rPr>
          <w:sz w:val="28"/>
          <w:szCs w:val="28"/>
        </w:rPr>
        <w:t>в части:</w:t>
      </w:r>
    </w:p>
    <w:p w:rsidR="00B6594D" w:rsidRPr="00B6594D" w:rsidRDefault="009747F0" w:rsidP="00B6594D">
      <w:pPr>
        <w:tabs>
          <w:tab w:val="left" w:pos="-2835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6594D" w:rsidRPr="00B6594D"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9747F0" w:rsidRDefault="00B6594D" w:rsidP="003A176F">
      <w:pPr>
        <w:tabs>
          <w:tab w:val="left" w:pos="-2835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747F0" w:rsidRPr="009747F0">
        <w:rPr>
          <w:sz w:val="28"/>
          <w:szCs w:val="28"/>
        </w:rPr>
        <w:t>создания условий для развития местного традиционного народного художественного творчества, участие в сохранении, возрождении и развитии народных худож</w:t>
      </w:r>
      <w:r w:rsidR="008C1EDD">
        <w:rPr>
          <w:sz w:val="28"/>
          <w:szCs w:val="28"/>
        </w:rPr>
        <w:t>ественных промыслов в поселении.</w:t>
      </w:r>
    </w:p>
    <w:p w:rsidR="001C432C" w:rsidRDefault="00616468" w:rsidP="003A176F">
      <w:pPr>
        <w:tabs>
          <w:tab w:val="left" w:pos="-2835"/>
        </w:tabs>
        <w:suppressAutoHyphens/>
        <w:ind w:right="-1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r>
        <w:rPr>
          <w:rFonts w:eastAsia="Calibri"/>
          <w:color w:val="000000"/>
          <w:spacing w:val="2"/>
          <w:sz w:val="28"/>
          <w:szCs w:val="28"/>
          <w:lang w:eastAsia="en-US"/>
        </w:rPr>
        <w:tab/>
      </w:r>
      <w:r w:rsidR="00B5063E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2. </w:t>
      </w:r>
      <w:r w:rsidR="00B6594D" w:rsidRPr="00B6594D">
        <w:rPr>
          <w:rFonts w:eastAsia="Calibri"/>
          <w:color w:val="000000"/>
          <w:spacing w:val="2"/>
          <w:sz w:val="28"/>
          <w:szCs w:val="28"/>
          <w:lang w:eastAsia="en-US"/>
        </w:rPr>
        <w:t>Обнародовать настоящее решение и разместить на официальном сайте муниципального образован</w:t>
      </w:r>
      <w:r w:rsidR="00B6594D">
        <w:rPr>
          <w:rFonts w:eastAsia="Calibri"/>
          <w:color w:val="000000"/>
          <w:spacing w:val="2"/>
          <w:sz w:val="28"/>
          <w:szCs w:val="28"/>
          <w:lang w:eastAsia="en-US"/>
        </w:rPr>
        <w:t>ия сельское поселение Солнечный</w:t>
      </w:r>
      <w:r w:rsidR="001C432C">
        <w:rPr>
          <w:rFonts w:eastAsia="Calibri"/>
          <w:color w:val="000000"/>
          <w:spacing w:val="2"/>
          <w:sz w:val="28"/>
          <w:szCs w:val="28"/>
          <w:lang w:eastAsia="en-US"/>
        </w:rPr>
        <w:t>.</w:t>
      </w:r>
    </w:p>
    <w:p w:rsidR="00B6594D" w:rsidRDefault="00616468" w:rsidP="003A176F">
      <w:pPr>
        <w:tabs>
          <w:tab w:val="left" w:pos="-2835"/>
        </w:tabs>
        <w:suppressAutoHyphens/>
        <w:ind w:right="-1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r>
        <w:rPr>
          <w:rFonts w:eastAsia="Calibri"/>
          <w:color w:val="000000"/>
          <w:spacing w:val="2"/>
          <w:sz w:val="28"/>
          <w:szCs w:val="28"/>
          <w:lang w:eastAsia="en-US"/>
        </w:rPr>
        <w:tab/>
        <w:t xml:space="preserve">3. </w:t>
      </w:r>
      <w:r w:rsidR="00B6594D" w:rsidRPr="00B6594D">
        <w:rPr>
          <w:rFonts w:eastAsia="Calibri"/>
          <w:color w:val="000000"/>
          <w:spacing w:val="2"/>
          <w:sz w:val="28"/>
          <w:szCs w:val="28"/>
          <w:lang w:eastAsia="en-US"/>
        </w:rPr>
        <w:t>Настояще</w:t>
      </w:r>
      <w:r w:rsidR="00E00D3F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е решение подлежит обнародованию и вступает в силу с </w:t>
      </w:r>
      <w:r w:rsidR="00B6594D" w:rsidRPr="00B6594D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  01.01.2023 года.</w:t>
      </w:r>
    </w:p>
    <w:p w:rsidR="00616468" w:rsidRDefault="00B6594D" w:rsidP="003A176F">
      <w:pPr>
        <w:tabs>
          <w:tab w:val="left" w:pos="-2835"/>
        </w:tabs>
        <w:suppressAutoHyphens/>
        <w:ind w:right="-1"/>
        <w:jc w:val="both"/>
        <w:rPr>
          <w:sz w:val="28"/>
          <w:szCs w:val="28"/>
        </w:rPr>
      </w:pPr>
      <w:r>
        <w:rPr>
          <w:rFonts w:eastAsia="Calibri"/>
          <w:color w:val="000000"/>
          <w:spacing w:val="2"/>
          <w:sz w:val="28"/>
          <w:szCs w:val="28"/>
          <w:lang w:eastAsia="en-US"/>
        </w:rPr>
        <w:tab/>
        <w:t xml:space="preserve">4. </w:t>
      </w:r>
      <w:r w:rsidR="00616468">
        <w:rPr>
          <w:rFonts w:eastAsia="Calibri"/>
          <w:color w:val="000000"/>
          <w:spacing w:val="2"/>
          <w:sz w:val="28"/>
          <w:szCs w:val="28"/>
          <w:lang w:eastAsia="en-US"/>
        </w:rPr>
        <w:t>Контроль за исполнением нас</w:t>
      </w:r>
      <w:r w:rsidR="00E00D3F">
        <w:rPr>
          <w:rFonts w:eastAsia="Calibri"/>
          <w:color w:val="000000"/>
          <w:spacing w:val="2"/>
          <w:sz w:val="28"/>
          <w:szCs w:val="28"/>
          <w:lang w:eastAsia="en-US"/>
        </w:rPr>
        <w:t>тоящего решения оставляю за собой</w:t>
      </w:r>
      <w:r w:rsidR="00616468">
        <w:rPr>
          <w:rFonts w:eastAsia="Calibri"/>
          <w:color w:val="000000"/>
          <w:spacing w:val="2"/>
          <w:sz w:val="28"/>
          <w:szCs w:val="28"/>
          <w:lang w:eastAsia="en-US"/>
        </w:rPr>
        <w:t>.</w:t>
      </w:r>
    </w:p>
    <w:tbl>
      <w:tblPr>
        <w:tblW w:w="15984" w:type="dxa"/>
        <w:tblLook w:val="01E0" w:firstRow="1" w:lastRow="1" w:firstColumn="1" w:lastColumn="1" w:noHBand="0" w:noVBand="0"/>
      </w:tblPr>
      <w:tblGrid>
        <w:gridCol w:w="10314"/>
        <w:gridCol w:w="5670"/>
      </w:tblGrid>
      <w:tr w:rsidR="003A176F" w:rsidTr="00E755EF">
        <w:tc>
          <w:tcPr>
            <w:tcW w:w="10314" w:type="dxa"/>
          </w:tcPr>
          <w:p w:rsidR="00696984" w:rsidRDefault="00696984" w:rsidP="000654EE">
            <w:pPr>
              <w:tabs>
                <w:tab w:val="left" w:pos="-2835"/>
              </w:tabs>
              <w:suppressAutoHyphens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</w:p>
          <w:p w:rsidR="003A176F" w:rsidRDefault="003A176F" w:rsidP="000654EE">
            <w:pPr>
              <w:suppressAutoHyphens/>
              <w:rPr>
                <w:sz w:val="28"/>
                <w:szCs w:val="28"/>
              </w:rPr>
            </w:pPr>
          </w:p>
          <w:p w:rsidR="00283071" w:rsidRDefault="00283071" w:rsidP="000654EE">
            <w:pPr>
              <w:suppressAutoHyphens/>
              <w:rPr>
                <w:sz w:val="28"/>
                <w:szCs w:val="28"/>
              </w:rPr>
            </w:pPr>
          </w:p>
          <w:p w:rsidR="00283071" w:rsidRDefault="00283071" w:rsidP="000654EE">
            <w:pPr>
              <w:suppressAutoHyphens/>
              <w:rPr>
                <w:sz w:val="28"/>
                <w:szCs w:val="28"/>
              </w:rPr>
            </w:pPr>
          </w:p>
          <w:p w:rsidR="003A176F" w:rsidRDefault="003A176F" w:rsidP="000654E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Солнечный                   </w:t>
            </w:r>
            <w:r w:rsidR="000654EE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="0060731C" w:rsidRPr="00607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И.В. Наумов</w:t>
            </w:r>
          </w:p>
          <w:p w:rsidR="00283071" w:rsidRDefault="00283071" w:rsidP="000654E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A176F" w:rsidRDefault="003A176F" w:rsidP="000654EE">
            <w:pPr>
              <w:suppressAutoHyphens/>
              <w:rPr>
                <w:sz w:val="28"/>
                <w:szCs w:val="28"/>
              </w:rPr>
            </w:pPr>
          </w:p>
          <w:p w:rsidR="003A176F" w:rsidRDefault="003A176F" w:rsidP="000654EE">
            <w:pPr>
              <w:suppressAutoHyphens/>
              <w:ind w:hanging="250"/>
              <w:rPr>
                <w:sz w:val="28"/>
                <w:szCs w:val="28"/>
              </w:rPr>
            </w:pPr>
          </w:p>
          <w:p w:rsidR="003A176F" w:rsidRDefault="003A176F" w:rsidP="000654EE">
            <w:pPr>
              <w:suppressAutoHyphens/>
              <w:ind w:hanging="250"/>
              <w:rPr>
                <w:sz w:val="28"/>
                <w:szCs w:val="28"/>
              </w:rPr>
            </w:pPr>
          </w:p>
        </w:tc>
      </w:tr>
    </w:tbl>
    <w:p w:rsidR="003F1CEE" w:rsidRPr="00621D0F" w:rsidRDefault="003F1CEE" w:rsidP="003F1CEE">
      <w:pPr>
        <w:tabs>
          <w:tab w:val="left" w:pos="720"/>
        </w:tabs>
        <w:suppressAutoHyphens/>
        <w:jc w:val="center"/>
        <w:rPr>
          <w:sz w:val="28"/>
          <w:szCs w:val="28"/>
        </w:rPr>
      </w:pPr>
      <w:bookmarkStart w:id="0" w:name="_GoBack"/>
      <w:bookmarkEnd w:id="0"/>
      <w:r w:rsidRPr="00621D0F">
        <w:rPr>
          <w:sz w:val="28"/>
          <w:szCs w:val="28"/>
        </w:rPr>
        <w:lastRenderedPageBreak/>
        <w:t>Пояснительная записка к проекту-решения</w:t>
      </w:r>
    </w:p>
    <w:p w:rsidR="003F1CEE" w:rsidRPr="00621D0F" w:rsidRDefault="003F1CEE" w:rsidP="003F1CEE">
      <w:pPr>
        <w:tabs>
          <w:tab w:val="left" w:pos="720"/>
        </w:tabs>
        <w:suppressAutoHyphens/>
        <w:jc w:val="center"/>
        <w:rPr>
          <w:sz w:val="28"/>
          <w:szCs w:val="28"/>
        </w:rPr>
      </w:pPr>
      <w:r w:rsidRPr="00621D0F">
        <w:rPr>
          <w:sz w:val="28"/>
          <w:szCs w:val="28"/>
        </w:rPr>
        <w:t>Совета депутатов сельского поселения Солнечный</w:t>
      </w:r>
    </w:p>
    <w:p w:rsidR="003F1CEE" w:rsidRPr="00621D0F" w:rsidRDefault="003F1CEE" w:rsidP="003F1CEE">
      <w:pPr>
        <w:pStyle w:val="a3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621D0F">
        <w:rPr>
          <w:sz w:val="28"/>
          <w:szCs w:val="28"/>
        </w:rPr>
        <w:t xml:space="preserve"> «</w:t>
      </w:r>
      <w:r w:rsidR="00283071" w:rsidRPr="00283071">
        <w:rPr>
          <w:sz w:val="28"/>
          <w:szCs w:val="28"/>
        </w:rPr>
        <w:t xml:space="preserve">О передаче осуществления части полномочий органам местного самоуправления </w:t>
      </w:r>
      <w:proofErr w:type="spellStart"/>
      <w:r w:rsidR="00283071" w:rsidRPr="00283071">
        <w:rPr>
          <w:sz w:val="28"/>
          <w:szCs w:val="28"/>
        </w:rPr>
        <w:t>Сургутского</w:t>
      </w:r>
      <w:proofErr w:type="spellEnd"/>
      <w:r w:rsidR="00283071" w:rsidRPr="00283071">
        <w:rPr>
          <w:sz w:val="28"/>
          <w:szCs w:val="28"/>
        </w:rPr>
        <w:t xml:space="preserve"> муниципального района</w:t>
      </w:r>
      <w:r w:rsidR="00FF49D4" w:rsidRPr="00621D0F">
        <w:rPr>
          <w:sz w:val="28"/>
          <w:szCs w:val="28"/>
        </w:rPr>
        <w:t>»</w:t>
      </w:r>
    </w:p>
    <w:p w:rsidR="003F1CEE" w:rsidRPr="00621D0F" w:rsidRDefault="003F1CEE" w:rsidP="003F1CEE">
      <w:pPr>
        <w:pStyle w:val="a3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BD2303" w:rsidRDefault="00BD2303" w:rsidP="00BB61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Pr="00BD2303">
        <w:rPr>
          <w:sz w:val="28"/>
          <w:szCs w:val="28"/>
        </w:rPr>
        <w:t xml:space="preserve"> сельского поселения Солнечный </w:t>
      </w:r>
      <w:r>
        <w:rPr>
          <w:sz w:val="28"/>
          <w:szCs w:val="28"/>
        </w:rPr>
        <w:t xml:space="preserve">предлагается передать </w:t>
      </w:r>
      <w:r w:rsidR="00283071">
        <w:rPr>
          <w:sz w:val="28"/>
          <w:szCs w:val="28"/>
        </w:rPr>
        <w:t>осуществление</w:t>
      </w:r>
      <w:r w:rsidR="00283071" w:rsidRPr="00283071">
        <w:rPr>
          <w:sz w:val="28"/>
          <w:szCs w:val="28"/>
        </w:rPr>
        <w:t xml:space="preserve"> части полномочий органам местного самоуправления </w:t>
      </w:r>
      <w:proofErr w:type="spellStart"/>
      <w:r w:rsidR="00283071" w:rsidRPr="00283071">
        <w:rPr>
          <w:sz w:val="28"/>
          <w:szCs w:val="28"/>
        </w:rPr>
        <w:t>Сургутского</w:t>
      </w:r>
      <w:proofErr w:type="spellEnd"/>
      <w:r w:rsidR="00283071" w:rsidRPr="00283071">
        <w:rPr>
          <w:sz w:val="28"/>
          <w:szCs w:val="28"/>
        </w:rPr>
        <w:t xml:space="preserve"> муниципального района</w:t>
      </w:r>
      <w:r w:rsidR="00283071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части:</w:t>
      </w:r>
    </w:p>
    <w:p w:rsidR="00BD2303" w:rsidRPr="00BD2303" w:rsidRDefault="00BD2303" w:rsidP="00BD23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2303">
        <w:rPr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культуры;</w:t>
      </w:r>
    </w:p>
    <w:p w:rsidR="00BB61A2" w:rsidRDefault="00BD2303" w:rsidP="00BD23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2303">
        <w:rPr>
          <w:sz w:val="28"/>
          <w:szCs w:val="28"/>
        </w:rPr>
        <w:t>- создания условий для развития местного традиционного народного художественного творчества, участие в сохранении, возрождении и развитии народных худож</w:t>
      </w:r>
      <w:r>
        <w:rPr>
          <w:sz w:val="28"/>
          <w:szCs w:val="28"/>
        </w:rPr>
        <w:t>ественных промыслов в поселении.</w:t>
      </w:r>
    </w:p>
    <w:p w:rsidR="00621D0F" w:rsidRDefault="00621D0F" w:rsidP="00621D0F">
      <w:pPr>
        <w:autoSpaceDE w:val="0"/>
        <w:autoSpaceDN w:val="0"/>
        <w:adjustRightInd w:val="0"/>
        <w:ind w:firstLine="900"/>
        <w:jc w:val="both"/>
        <w:rPr>
          <w:sz w:val="27"/>
          <w:szCs w:val="27"/>
        </w:rPr>
      </w:pPr>
    </w:p>
    <w:p w:rsidR="00621D0F" w:rsidRDefault="00621D0F" w:rsidP="00621D0F">
      <w:pPr>
        <w:autoSpaceDE w:val="0"/>
        <w:autoSpaceDN w:val="0"/>
        <w:adjustRightInd w:val="0"/>
        <w:ind w:firstLine="900"/>
        <w:jc w:val="both"/>
        <w:rPr>
          <w:sz w:val="27"/>
          <w:szCs w:val="27"/>
        </w:rPr>
      </w:pPr>
    </w:p>
    <w:p w:rsidR="003F1CEE" w:rsidRDefault="003F1CEE" w:rsidP="00616468">
      <w:pPr>
        <w:pStyle w:val="a3"/>
        <w:suppressAutoHyphens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3F1CEE" w:rsidRPr="00621D0F" w:rsidRDefault="00621D0F" w:rsidP="003F1CEE">
      <w:pPr>
        <w:pStyle w:val="a3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организационного отдела                  </w:t>
      </w:r>
      <w:r w:rsidR="003F1CEE" w:rsidRPr="00621D0F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                А.Н. Лепков </w:t>
      </w:r>
    </w:p>
    <w:p w:rsidR="008D1EDC" w:rsidRDefault="008D1EDC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792DB9" w:rsidRDefault="00792DB9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792DB9" w:rsidRDefault="00792DB9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792DB9" w:rsidRDefault="00792DB9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792DB9" w:rsidRDefault="00792DB9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792DB9" w:rsidRDefault="00792DB9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792DB9" w:rsidRDefault="00792DB9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792DB9" w:rsidRDefault="00792DB9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792DB9" w:rsidRDefault="00792DB9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792DB9" w:rsidRDefault="00792DB9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792DB9" w:rsidRDefault="00792DB9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792DB9" w:rsidRDefault="00792DB9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792DB9" w:rsidRDefault="00792DB9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792DB9" w:rsidRDefault="00792DB9" w:rsidP="003F1CEE">
      <w:pPr>
        <w:ind w:left="5040"/>
        <w:rPr>
          <w:rFonts w:eastAsia="Calibri"/>
          <w:sz w:val="27"/>
          <w:szCs w:val="27"/>
          <w:lang w:eastAsia="en-US"/>
        </w:rPr>
      </w:pPr>
    </w:p>
    <w:p w:rsidR="00792DB9" w:rsidRPr="002C6008" w:rsidRDefault="00792DB9" w:rsidP="003F1CEE">
      <w:pPr>
        <w:ind w:left="5040"/>
        <w:rPr>
          <w:rFonts w:eastAsia="Calibri"/>
          <w:sz w:val="27"/>
          <w:szCs w:val="27"/>
          <w:lang w:eastAsia="en-US"/>
        </w:rPr>
      </w:pPr>
    </w:p>
    <w:sectPr w:rsidR="00792DB9" w:rsidRPr="002C6008" w:rsidSect="003A17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96689"/>
    <w:multiLevelType w:val="hybridMultilevel"/>
    <w:tmpl w:val="1B20ED1E"/>
    <w:lvl w:ilvl="0" w:tplc="8F1479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F94A18"/>
    <w:multiLevelType w:val="hybridMultilevel"/>
    <w:tmpl w:val="6F34A140"/>
    <w:lvl w:ilvl="0" w:tplc="1C52F7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DB"/>
    <w:rsid w:val="00021B0C"/>
    <w:rsid w:val="000654EE"/>
    <w:rsid w:val="000A205E"/>
    <w:rsid w:val="00127780"/>
    <w:rsid w:val="001C432C"/>
    <w:rsid w:val="001D6FFE"/>
    <w:rsid w:val="001E7981"/>
    <w:rsid w:val="00200A52"/>
    <w:rsid w:val="002267C7"/>
    <w:rsid w:val="0025724B"/>
    <w:rsid w:val="00283071"/>
    <w:rsid w:val="002C6008"/>
    <w:rsid w:val="002F32DB"/>
    <w:rsid w:val="0033164E"/>
    <w:rsid w:val="003403DC"/>
    <w:rsid w:val="0036514A"/>
    <w:rsid w:val="00374549"/>
    <w:rsid w:val="003A176F"/>
    <w:rsid w:val="003F002F"/>
    <w:rsid w:val="003F1CEE"/>
    <w:rsid w:val="004402B5"/>
    <w:rsid w:val="00500980"/>
    <w:rsid w:val="00505B9B"/>
    <w:rsid w:val="00536507"/>
    <w:rsid w:val="005C215B"/>
    <w:rsid w:val="005F2829"/>
    <w:rsid w:val="006060EE"/>
    <w:rsid w:val="0060731C"/>
    <w:rsid w:val="00616468"/>
    <w:rsid w:val="00621D0F"/>
    <w:rsid w:val="006242E1"/>
    <w:rsid w:val="00687B4D"/>
    <w:rsid w:val="006930A4"/>
    <w:rsid w:val="00695EA4"/>
    <w:rsid w:val="00696984"/>
    <w:rsid w:val="006C0BF5"/>
    <w:rsid w:val="00755707"/>
    <w:rsid w:val="007655E5"/>
    <w:rsid w:val="007769CD"/>
    <w:rsid w:val="00792DB9"/>
    <w:rsid w:val="00854E09"/>
    <w:rsid w:val="00857D9D"/>
    <w:rsid w:val="008852E7"/>
    <w:rsid w:val="008901CA"/>
    <w:rsid w:val="008C1EDD"/>
    <w:rsid w:val="008D1EDC"/>
    <w:rsid w:val="00924883"/>
    <w:rsid w:val="00957892"/>
    <w:rsid w:val="009747F0"/>
    <w:rsid w:val="009810C7"/>
    <w:rsid w:val="009A6C87"/>
    <w:rsid w:val="00A86A13"/>
    <w:rsid w:val="00AF24CE"/>
    <w:rsid w:val="00B24B00"/>
    <w:rsid w:val="00B5063E"/>
    <w:rsid w:val="00B61CFD"/>
    <w:rsid w:val="00B6594D"/>
    <w:rsid w:val="00BB61A2"/>
    <w:rsid w:val="00BD2303"/>
    <w:rsid w:val="00BD4E5F"/>
    <w:rsid w:val="00BD76B3"/>
    <w:rsid w:val="00C50324"/>
    <w:rsid w:val="00CA4ADB"/>
    <w:rsid w:val="00D15881"/>
    <w:rsid w:val="00D71BDC"/>
    <w:rsid w:val="00E00D3F"/>
    <w:rsid w:val="00E07815"/>
    <w:rsid w:val="00E1538F"/>
    <w:rsid w:val="00E478C6"/>
    <w:rsid w:val="00E55FC5"/>
    <w:rsid w:val="00E70873"/>
    <w:rsid w:val="00EE5758"/>
    <w:rsid w:val="00F034E0"/>
    <w:rsid w:val="00FA0544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E538C71-B285-49AB-A532-CD59B990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D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4549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930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930A4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autoRedefine/>
    <w:rsid w:val="00FA0544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55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E28B-951B-4723-9EC8-20797864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marina</cp:lastModifiedBy>
  <cp:revision>12</cp:revision>
  <cp:lastPrinted>2022-08-24T07:08:00Z</cp:lastPrinted>
  <dcterms:created xsi:type="dcterms:W3CDTF">2022-08-24T03:58:00Z</dcterms:created>
  <dcterms:modified xsi:type="dcterms:W3CDTF">2022-08-25T06:28:00Z</dcterms:modified>
</cp:coreProperties>
</file>