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B9">
        <w:rPr>
          <w:rFonts w:ascii="Times New Roman" w:hAnsi="Times New Roman" w:cs="Times New Roman"/>
          <w:sz w:val="28"/>
          <w:szCs w:val="28"/>
        </w:rPr>
        <w:t xml:space="preserve">12» </w:t>
      </w:r>
      <w:r w:rsidR="00D60DB9" w:rsidRPr="00D60DB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426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№ </w:t>
      </w:r>
      <w:r w:rsidR="00D60DB9" w:rsidRPr="00D60DB9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за </w:t>
      </w:r>
      <w:r w:rsidR="00F04B9F">
        <w:rPr>
          <w:rFonts w:ascii="Times New Roman" w:hAnsi="Times New Roman" w:cs="Times New Roman"/>
          <w:sz w:val="28"/>
          <w:szCs w:val="28"/>
        </w:rPr>
        <w:t>9 месяцев</w:t>
      </w:r>
      <w:r w:rsidR="00DB2DE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C4">
        <w:rPr>
          <w:rFonts w:ascii="Times New Roman" w:hAnsi="Times New Roman" w:cs="Times New Roman"/>
          <w:sz w:val="28"/>
          <w:szCs w:val="28"/>
        </w:rPr>
        <w:t xml:space="preserve">В </w:t>
      </w:r>
      <w:r w:rsidR="00491D32">
        <w:rPr>
          <w:rFonts w:ascii="Times New Roman" w:hAnsi="Times New Roman" w:cs="Times New Roman"/>
          <w:sz w:val="28"/>
          <w:szCs w:val="28"/>
        </w:rPr>
        <w:t>соответствии со ст.264.2 Бюджетного кодекса Российской Федерации</w:t>
      </w:r>
      <w:r w:rsidR="00ED6E53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>
        <w:rPr>
          <w:rFonts w:ascii="Times New Roman" w:hAnsi="Times New Roman" w:cs="Times New Roman"/>
          <w:sz w:val="28"/>
          <w:szCs w:val="28"/>
        </w:rPr>
        <w:t>:</w:t>
      </w:r>
    </w:p>
    <w:p w:rsidR="00ED6E53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42611F">
        <w:rPr>
          <w:rFonts w:ascii="Times New Roman" w:hAnsi="Times New Roman" w:cs="Times New Roman"/>
          <w:sz w:val="28"/>
          <w:szCs w:val="28"/>
        </w:rPr>
        <w:t xml:space="preserve"> </w:t>
      </w:r>
      <w:r w:rsidR="00F04B9F">
        <w:rPr>
          <w:rFonts w:ascii="Times New Roman" w:hAnsi="Times New Roman" w:cs="Times New Roman"/>
          <w:sz w:val="28"/>
          <w:szCs w:val="28"/>
        </w:rPr>
        <w:t>9 месяцев</w:t>
      </w:r>
      <w:r w:rsidR="0042611F">
        <w:rPr>
          <w:rFonts w:ascii="Times New Roman" w:hAnsi="Times New Roman" w:cs="Times New Roman"/>
          <w:sz w:val="28"/>
          <w:szCs w:val="28"/>
        </w:rPr>
        <w:t xml:space="preserve"> </w:t>
      </w:r>
      <w:r w:rsidR="00ED6E53">
        <w:rPr>
          <w:rFonts w:ascii="Times New Roman" w:hAnsi="Times New Roman" w:cs="Times New Roman"/>
          <w:sz w:val="28"/>
          <w:szCs w:val="28"/>
        </w:rPr>
        <w:t>2018 года согласно приложениям 1,2,3 к настоящему распоряжению.</w:t>
      </w:r>
    </w:p>
    <w:p w:rsidR="00ED6E53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D32">
        <w:rPr>
          <w:rFonts w:ascii="Times New Roman" w:hAnsi="Times New Roman" w:cs="Times New Roman"/>
          <w:sz w:val="28"/>
          <w:szCs w:val="28"/>
        </w:rPr>
        <w:t xml:space="preserve">. </w:t>
      </w:r>
      <w:r w:rsidR="00F022F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351785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F10F02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04B9F">
        <w:rPr>
          <w:rFonts w:ascii="Times New Roman" w:hAnsi="Times New Roman" w:cs="Times New Roman"/>
          <w:sz w:val="28"/>
          <w:szCs w:val="28"/>
        </w:rPr>
        <w:t xml:space="preserve">      Е.А. Максимова</w:t>
      </w:r>
    </w:p>
    <w:p w:rsidR="00F022F5" w:rsidRDefault="00F022F5" w:rsidP="00F022F5">
      <w:pPr>
        <w:jc w:val="both"/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9" w:type="dxa"/>
        <w:tblLook w:val="04A0"/>
      </w:tblPr>
      <w:tblGrid>
        <w:gridCol w:w="1120"/>
        <w:gridCol w:w="600"/>
        <w:gridCol w:w="400"/>
        <w:gridCol w:w="266"/>
        <w:gridCol w:w="266"/>
        <w:gridCol w:w="266"/>
        <w:gridCol w:w="1120"/>
        <w:gridCol w:w="3520"/>
        <w:gridCol w:w="2549"/>
        <w:gridCol w:w="222"/>
        <w:gridCol w:w="222"/>
        <w:gridCol w:w="960"/>
      </w:tblGrid>
      <w:tr w:rsidR="00D60DB9" w:rsidRPr="00D60DB9" w:rsidTr="00D60DB9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администрации с.п.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«12» октября 2018 №</w:t>
            </w: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9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 30.09.2018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1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900"/>
        </w:trPr>
        <w:tc>
          <w:tcPr>
            <w:tcW w:w="2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9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56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100 10302230 01 0000 110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1 608 227,37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86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100 10302240 01 0000 110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14 586,95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48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100 10302250 01 0000 110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2 430 420,39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72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100 10302260 01 0000 110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-360 236,73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32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182 10102010 01 0000 110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71 712 773,90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02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182 10102020 01 0000 110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-3 333,25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90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182 10102030 01 0000 110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67 009,71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182 10503010 01 0000 110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182 10601000 00 0000 110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736 105,84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679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182 10606033 10 0000 110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32 298 223,02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90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182 10606043 10 0000 110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1 784 174,24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54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650 11109045 10 0000 120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812 796,88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679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650 11301995 10 0000 130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65 665,00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650 11302995 10 0000 130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580 642,01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44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650 11637040 10 0000 140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18 095,40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650 20215001 10 0000 151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16 864 647,00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90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650 20235118 10 0000 151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980 564,82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82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650 20235930 10 0000 151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284 272,72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32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650 20240014 10 0000 151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64 272,00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650 20249999 10 0000 151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15 475 158,34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63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650 20705030 10 0000 180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71 960,20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1095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650 21860010 10 0000 151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1 019 569,82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900"/>
        </w:trPr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650 21960010 10 0000 151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-128 839,48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146 396 756,15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7" w:type="dxa"/>
        <w:tblLook w:val="04A0"/>
      </w:tblPr>
      <w:tblGrid>
        <w:gridCol w:w="1120"/>
        <w:gridCol w:w="222"/>
        <w:gridCol w:w="500"/>
        <w:gridCol w:w="400"/>
        <w:gridCol w:w="222"/>
        <w:gridCol w:w="280"/>
        <w:gridCol w:w="1120"/>
        <w:gridCol w:w="2800"/>
        <w:gridCol w:w="3127"/>
        <w:gridCol w:w="222"/>
        <w:gridCol w:w="222"/>
      </w:tblGrid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Приложение №2 к распоряжению</w:t>
            </w:r>
          </w:p>
        </w:tc>
      </w:tr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администрации с.п. Солнечный</w:t>
            </w:r>
          </w:p>
        </w:tc>
      </w:tr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«12» октября 2018 №</w:t>
            </w: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8</w:t>
            </w:r>
          </w:p>
        </w:tc>
      </w:tr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9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9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 30.09.2018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3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Код по ФКР</w:t>
            </w:r>
          </w:p>
        </w:tc>
        <w:tc>
          <w:tcPr>
            <w:tcW w:w="5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679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9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48 229 693,79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2 192 033,66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679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24 912 433,44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3 002 000,00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18 123 226,69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1 118 684,82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1 118 684,82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505 571,72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284 272,72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134 299,00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12 658 650,42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12 586 887,42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71 763,00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5 572 300,53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2 539 401,85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3 032 898,68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313 000,00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313 000,00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370 781,00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370 781,00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8 900 054,94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8 900 054,94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272 325,96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215 568,00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56 757,96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17 134 932,44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17 134 932,44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73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16 296 711,97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8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1403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16 296 711,97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00"/>
        </w:trPr>
        <w:tc>
          <w:tcPr>
            <w:tcW w:w="6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111 372 707,59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319"/>
        </w:trPr>
        <w:tc>
          <w:tcPr>
            <w:tcW w:w="9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D60DB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360"/>
        <w:gridCol w:w="5103"/>
        <w:gridCol w:w="3119"/>
      </w:tblGrid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Приложение № 3 к распоряжению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с.п. Солнечный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4261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«12» октября 2018 №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8</w:t>
            </w:r>
          </w:p>
        </w:tc>
      </w:tr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5675B3">
        <w:trPr>
          <w:trHeight w:val="1063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Сумма</w:t>
            </w:r>
          </w:p>
        </w:tc>
      </w:tr>
      <w:tr w:rsidR="00D60DB9" w:rsidTr="005675B3">
        <w:trPr>
          <w:trHeight w:val="65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650 01 05 00 00 00 0000 000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-35 024 048,56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650 01 05 02 01 10 0000 510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-146 396 756,15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650 01 05 02 01 10 0000 610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111 372 707,59</w:t>
            </w:r>
          </w:p>
        </w:tc>
      </w:tr>
      <w:tr w:rsidR="00D60DB9" w:rsidTr="005675B3">
        <w:trPr>
          <w:trHeight w:val="54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Всего </w:t>
            </w:r>
            <w:r w:rsidR="003E00A7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источники </w:t>
            </w:r>
            <w:bookmarkStart w:id="0" w:name="_GoBack"/>
            <w:bookmarkEnd w:id="0"/>
            <w:r w:rsidR="003E00A7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>финансирования дефицита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  <w:t xml:space="preserve">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-35 024 048,56</w:t>
            </w: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55"/>
    <w:rsid w:val="00091F8A"/>
    <w:rsid w:val="001E1855"/>
    <w:rsid w:val="00351785"/>
    <w:rsid w:val="003964AA"/>
    <w:rsid w:val="00396D23"/>
    <w:rsid w:val="003C2738"/>
    <w:rsid w:val="003E00A7"/>
    <w:rsid w:val="00403254"/>
    <w:rsid w:val="0042611F"/>
    <w:rsid w:val="00491D32"/>
    <w:rsid w:val="00521E25"/>
    <w:rsid w:val="005675B3"/>
    <w:rsid w:val="005D0F36"/>
    <w:rsid w:val="005F2591"/>
    <w:rsid w:val="0067271C"/>
    <w:rsid w:val="009F15E4"/>
    <w:rsid w:val="00A34706"/>
    <w:rsid w:val="00B56DE4"/>
    <w:rsid w:val="00BC4757"/>
    <w:rsid w:val="00BC4CE1"/>
    <w:rsid w:val="00BD619D"/>
    <w:rsid w:val="00C16C0F"/>
    <w:rsid w:val="00D51F82"/>
    <w:rsid w:val="00D60DB9"/>
    <w:rsid w:val="00DA638B"/>
    <w:rsid w:val="00DB2DEB"/>
    <w:rsid w:val="00E17D8E"/>
    <w:rsid w:val="00E857C0"/>
    <w:rsid w:val="00ED6E53"/>
    <w:rsid w:val="00F022F5"/>
    <w:rsid w:val="00F04B9F"/>
    <w:rsid w:val="00F10F02"/>
    <w:rsid w:val="00F8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44</cp:revision>
  <cp:lastPrinted>2018-10-10T10:08:00Z</cp:lastPrinted>
  <dcterms:created xsi:type="dcterms:W3CDTF">2016-11-10T06:43:00Z</dcterms:created>
  <dcterms:modified xsi:type="dcterms:W3CDTF">2018-10-18T08:58:00Z</dcterms:modified>
</cp:coreProperties>
</file>