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по состоянию на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28.02.2022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sz w:val="12"/>
          <w:szCs w:val="12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На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zh-CN"/>
        </w:rPr>
        <w:t>28 февраля 2022 г.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на территории Сургутского района произошло 25 пожаров, на которых погиб 1 человек, травмировано 4 человека. 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По сравнению с АППГ наблюдается снижение количества пожаров на 45,65%            (АППГ-46), числа погибших на пожарах людей на 50% (АППГ-2). Вместе с тем наблюдается рост травмированных на пожарах людей на 100% (АППГ-0).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Cs/>
          <w:sz w:val="26"/>
          <w:szCs w:val="26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bCs/>
          <w:iCs/>
          <w:sz w:val="26"/>
          <w:szCs w:val="26"/>
          <w:u w:val="single"/>
          <w:lang w:eastAsia="zh-CN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960"/>
        <w:gridCol w:w="1175"/>
        <w:gridCol w:w="1176"/>
        <w:gridCol w:w="1609"/>
      </w:tblGrid>
      <w:tr>
        <w:trPr/>
        <w:tc>
          <w:tcPr>
            <w:tcW w:w="5960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Объекты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35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0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>
        <w:trPr/>
        <w:tc>
          <w:tcPr>
            <w:tcW w:w="5960" w:type="dxa"/>
            <w:vMerge w:val="continue"/>
            <w:tcBorders>
              <w:left w:val="doub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11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17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609" w:type="dxa"/>
            <w:vMerge w:val="continue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Обособленная свалка бытовых отходов вне жилой зоны и территории предприятия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-80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газовой промышленности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Прочее сооружение, установка промышленного назначения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Электротрансформаторная подстанция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-50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организации. предприятия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Отдельно стоящая хоз.постройка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Неэксплуатируемое сооружение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Прочий объект пожара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-45,65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Из общего числа зарегистрированных пожаров, 11 пожаров произошло на территории жилого сектора (АППГ – 26; -57,69%), при этом, из 11 пожаров 8 пожаров произошло на территориях ведения гражданами садоводства или огородничества. В 2022 году на территории ведения гражданами садоводства или огородничества травмировано 0 человека.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sz w:val="12"/>
          <w:szCs w:val="12"/>
          <w:lang w:eastAsia="ru-RU"/>
        </w:rPr>
      </w:r>
    </w:p>
    <w:tbl>
      <w:tblPr>
        <w:tblpPr w:bottomFromText="0" w:horzAnchor="text" w:leftFromText="180" w:rightFromText="180" w:tblpX="-34" w:tblpY="1" w:topFromText="0" w:vertAnchor="text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26"/>
        <w:gridCol w:w="722"/>
        <w:gridCol w:w="709"/>
        <w:gridCol w:w="946"/>
        <w:gridCol w:w="708"/>
        <w:gridCol w:w="709"/>
        <w:gridCol w:w="793"/>
        <w:gridCol w:w="712"/>
        <w:gridCol w:w="795"/>
        <w:gridCol w:w="9"/>
        <w:gridCol w:w="843"/>
      </w:tblGrid>
      <w:tr>
        <w:trPr>
          <w:trHeight w:val="684" w:hRule="atLeast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Кол-во пожаров, ед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%</w:t>
            </w:r>
          </w:p>
        </w:tc>
      </w:tr>
      <w:tr>
        <w:trPr>
          <w:trHeight w:val="300" w:hRule="atLeast"/>
        </w:trPr>
        <w:tc>
          <w:tcPr>
            <w:tcW w:w="3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Одноквартирный жилой дом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Надворная постройка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Садовый дом, дача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Многоквартирный жилой дом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Гараж, тент-укрытие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-57,69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-100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-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12"/>
          <w:szCs w:val="12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5"/>
          <w:szCs w:val="25"/>
          <w:lang w:eastAsia="ru-RU"/>
        </w:rPr>
        <w:t>Снижение количества пожаров наблюдается в надворных постройках на 80% (2022-1/2021-5), в многоквартирных жилых домах на 100% (2022-0/2021-5), в вагончиках для жилья на 100% (2022-0/2021-2), в одноквартирных жилых домах на 100% (2022-0/2021-3), в гаражах на 100% (2022-0/2021-1). На прежнем уровне осталось количество пожаров в садовых домах (2022-3/2021-3), а также в баня (2022-7/2021-7).</w:t>
      </w:r>
    </w:p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5"/>
          <w:szCs w:val="25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5"/>
          <w:szCs w:val="25"/>
          <w:highlight w:val="yellow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12"/>
          <w:szCs w:val="12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12"/>
          <w:szCs w:val="12"/>
          <w:highlight w:val="yellow"/>
          <w:lang w:eastAsia="ru-RU"/>
        </w:rPr>
      </w:r>
    </w:p>
    <w:tbl>
      <w:tblPr>
        <w:tblpPr w:bottomFromText="0" w:horzAnchor="text" w:leftFromText="180" w:rightFromText="180" w:tblpX="0" w:tblpY="1" w:topFromText="0" w:vertAnchor="text"/>
        <w:tblW w:w="99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52"/>
        <w:gridCol w:w="1891"/>
        <w:gridCol w:w="1889"/>
        <w:gridCol w:w="1890"/>
      </w:tblGrid>
      <w:tr>
        <w:trPr>
          <w:trHeight w:val="61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%</w:t>
            </w:r>
          </w:p>
        </w:tc>
      </w:tr>
      <w:tr>
        <w:trPr>
          <w:trHeight w:val="222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Поджог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</w:tr>
      <w:tr>
        <w:trPr>
          <w:trHeight w:val="379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</w:tr>
      <w:tr>
        <w:trPr>
          <w:trHeight w:val="18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Прочие причины, связанные с НПУиЭ электрооборудования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-63,64</w:t>
            </w:r>
          </w:p>
        </w:tc>
      </w:tr>
      <w:tr>
        <w:trPr>
          <w:trHeight w:val="61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-50</w:t>
            </w:r>
          </w:p>
        </w:tc>
      </w:tr>
      <w:tr>
        <w:trPr>
          <w:trHeight w:val="6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Снижение количества пожаров наблюдается в результате нарушения ППБ при эксплуатации бытовых электроприборов на 100% (2022-0/2021-1), в результате прочих причин, связанных с НПУиЭ электрооборудования на 63,64% (2022-4/2021-11), в результате неисправности печного оборудования на 50% (2022-6/2021-12).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tbl>
      <w:tblPr>
        <w:tblW w:w="925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52"/>
        <w:gridCol w:w="891"/>
        <w:gridCol w:w="709"/>
        <w:gridCol w:w="852"/>
        <w:gridCol w:w="825"/>
        <w:gridCol w:w="733"/>
        <w:gridCol w:w="992"/>
      </w:tblGrid>
      <w:tr>
        <w:trPr>
          <w:trHeight w:val="523" w:hRule="atLeast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Наименование населенного пункта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>
        <w:trPr>
          <w:trHeight w:val="255" w:hRule="atLeast"/>
        </w:trPr>
        <w:tc>
          <w:tcPr>
            <w:tcW w:w="42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-93" w:right="-108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п.г.т. Барсово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п.г.т. Белый Яр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Малоюганский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п.г.т. Фёдоровский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567" w:header="0" w:top="51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7328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LibreOffice/6.4.4.2$Linux_X86_64 LibreOffice_project/40$Build-2</Application>
  <Pages>3</Pages>
  <Words>800</Words>
  <Characters>3554</Characters>
  <CharactersWithSpaces>3973</CharactersWithSpaces>
  <Paragraphs>435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2021-11-29T09:42:00Z</dcterms:created>
  <dc:creator>Дмитрий</dc:creator>
  <dc:description/>
  <dc:language>ru-RU</dc:language>
  <cp:lastModifiedBy/>
  <dcterms:modified xsi:type="dcterms:W3CDTF">2022-02-28T15:09:10Z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