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0C17" w:rsidRDefault="00490C17" w:rsidP="00490C17">
      <w:pPr>
        <w:pStyle w:val="a3"/>
        <w:spacing w:after="0" w:line="240" w:lineRule="exact"/>
        <w:rPr>
          <w:sz w:val="20"/>
          <w:szCs w:val="20"/>
        </w:rPr>
      </w:pPr>
    </w:p>
    <w:p w:rsidR="00490C17" w:rsidRDefault="00490C17" w:rsidP="00490C17">
      <w:pPr>
        <w:pStyle w:val="a3"/>
        <w:spacing w:after="0" w:line="240" w:lineRule="exact"/>
        <w:rPr>
          <w:sz w:val="20"/>
          <w:szCs w:val="20"/>
        </w:rPr>
      </w:pPr>
    </w:p>
    <w:p w:rsidR="00490C17" w:rsidRDefault="00225B7D" w:rsidP="00490C17">
      <w:pPr>
        <w:jc w:val="right"/>
      </w:pPr>
      <w:r>
        <w:t>«10</w:t>
      </w:r>
      <w:r w:rsidR="00490C17">
        <w:t xml:space="preserve">» </w:t>
      </w:r>
      <w:r>
        <w:t>марта 2017</w:t>
      </w:r>
      <w:bookmarkStart w:id="0" w:name="_GoBack"/>
      <w:bookmarkEnd w:id="0"/>
      <w:r w:rsidR="00490C17">
        <w:t xml:space="preserve">  года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692"/>
        <w:gridCol w:w="8208"/>
      </w:tblGrid>
      <w:tr w:rsidR="00490C17" w:rsidTr="00513F37">
        <w:trPr>
          <w:trHeight w:val="1918"/>
        </w:trPr>
        <w:tc>
          <w:tcPr>
            <w:tcW w:w="1692" w:type="dxa"/>
            <w:hideMark/>
          </w:tcPr>
          <w:p w:rsidR="00490C17" w:rsidRDefault="00225B7D" w:rsidP="00513F37">
            <w:pPr>
              <w:jc w:val="right"/>
            </w:pPr>
            <w:r>
              <w:pict>
                <v:line id="_x0000_s1026" style="position:absolute;left:0;text-align:left;z-index:251657216" from="90pt,6.5pt" to="463.3pt,6.5pt" strokeweight="1.5pt"/>
              </w:pict>
            </w:r>
            <w:r w:rsidR="00490C17">
              <w:rPr>
                <w:rFonts w:ascii="Arial" w:hAnsi="Arial"/>
                <w:noProof/>
              </w:rPr>
              <w:drawing>
                <wp:inline distT="0" distB="0" distL="0" distR="0">
                  <wp:extent cx="824230" cy="107505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contrast="-2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230" cy="1075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08" w:type="dxa"/>
          </w:tcPr>
          <w:p w:rsidR="00490C17" w:rsidRDefault="00225B7D" w:rsidP="00513F37">
            <w:pPr>
              <w:shd w:val="clear" w:color="auto" w:fill="FFFFFF"/>
              <w:spacing w:line="738" w:lineRule="exact"/>
              <w:ind w:left="18"/>
              <w:rPr>
                <w:sz w:val="36"/>
                <w:szCs w:val="36"/>
              </w:rPr>
            </w:pPr>
            <w:r>
              <w:pict>
                <v:line id="_x0000_s1027" style="position:absolute;left:0;text-align:left;z-index:251658240;mso-position-horizontal-relative:text;mso-position-vertical-relative:text" from="1.8pt,6.8pt" to="398.5pt,7.1pt" strokeweight="4.5pt"/>
              </w:pict>
            </w:r>
            <w:r w:rsidR="00490C17">
              <w:rPr>
                <w:b/>
                <w:sz w:val="36"/>
                <w:szCs w:val="36"/>
              </w:rPr>
              <w:t>ПРОКУРАТУРА СУРГУТСКОГО РАЙОНА</w:t>
            </w:r>
          </w:p>
          <w:p w:rsidR="00490C17" w:rsidRDefault="00490C17" w:rsidP="00513F37">
            <w:pPr>
              <w:shd w:val="clear" w:color="auto" w:fill="FFFFFF"/>
              <w:spacing w:before="90"/>
              <w:rPr>
                <w:spacing w:val="8"/>
                <w:sz w:val="32"/>
                <w:szCs w:val="32"/>
              </w:rPr>
            </w:pPr>
            <w:r>
              <w:rPr>
                <w:spacing w:val="8"/>
                <w:sz w:val="32"/>
                <w:szCs w:val="32"/>
              </w:rPr>
              <w:t>Ханты-Мансийского автономного округа - Югры</w:t>
            </w:r>
          </w:p>
          <w:p w:rsidR="00490C17" w:rsidRDefault="00490C17" w:rsidP="00513F37">
            <w:pPr>
              <w:jc w:val="right"/>
            </w:pPr>
          </w:p>
        </w:tc>
      </w:tr>
    </w:tbl>
    <w:p w:rsidR="00490C17" w:rsidRDefault="00490C17" w:rsidP="00490C1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Прокуратура разъясняет</w:t>
      </w:r>
    </w:p>
    <w:p w:rsidR="00490C17" w:rsidRDefault="00490C17" w:rsidP="00490C17">
      <w:pPr>
        <w:jc w:val="both"/>
        <w:rPr>
          <w:sz w:val="28"/>
          <w:szCs w:val="28"/>
        </w:rPr>
      </w:pPr>
    </w:p>
    <w:p w:rsidR="00490C17" w:rsidRPr="00F6006F" w:rsidRDefault="00490C17" w:rsidP="00490C17">
      <w:pPr>
        <w:shd w:val="clear" w:color="auto" w:fill="FFFFFF"/>
        <w:jc w:val="both"/>
        <w:rPr>
          <w:sz w:val="28"/>
          <w:szCs w:val="28"/>
        </w:rPr>
      </w:pPr>
      <w:r w:rsidRPr="00490C17">
        <w:rPr>
          <w:color w:val="36363C"/>
          <w:sz w:val="28"/>
          <w:szCs w:val="28"/>
        </w:rPr>
        <w:t xml:space="preserve"> </w:t>
      </w:r>
      <w:r w:rsidRPr="00F6006F">
        <w:rPr>
          <w:sz w:val="28"/>
          <w:szCs w:val="28"/>
        </w:rPr>
        <w:t>«</w:t>
      </w:r>
      <w:r w:rsidR="00F6006F" w:rsidRPr="00F6006F">
        <w:rPr>
          <w:sz w:val="28"/>
          <w:szCs w:val="28"/>
        </w:rPr>
        <w:t>Повышение страховой пенсии</w:t>
      </w:r>
      <w:r w:rsidRPr="00F6006F">
        <w:rPr>
          <w:sz w:val="28"/>
          <w:szCs w:val="28"/>
        </w:rPr>
        <w:t>»</w:t>
      </w:r>
    </w:p>
    <w:p w:rsidR="00490C17" w:rsidRPr="00F6006F" w:rsidRDefault="00490C17" w:rsidP="00490C17">
      <w:pPr>
        <w:shd w:val="clear" w:color="auto" w:fill="FFFFFF"/>
        <w:jc w:val="both"/>
        <w:rPr>
          <w:sz w:val="28"/>
          <w:szCs w:val="28"/>
        </w:rPr>
      </w:pPr>
    </w:p>
    <w:p w:rsidR="00F6006F" w:rsidRPr="00F6006F" w:rsidRDefault="00F6006F" w:rsidP="00F6006F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 w:rsidRPr="00F6006F">
        <w:rPr>
          <w:color w:val="000000"/>
          <w:sz w:val="28"/>
          <w:szCs w:val="28"/>
        </w:rPr>
        <w:t>В соответствии с Постановлением Правительства РФ от 19 января 2017 г. № 36 "Об утверждении коэффициента индексации с 1 февраля 2017 г. размера фиксированной выплаты к страховой пенсии", с 1 февраля 2017 г. размер фиксированной выплаты к страховой пенсии проиндексирован на 5,4%. В результате, размер фиксированной выплаты к страховой пенсии по старости, по инвалидности инвалидам I и II групп повысится на 246 руб., а к страховой пенсии по инвалидности инвалидам III группы и по случаю потери кормильца - на 123 руб.</w:t>
      </w:r>
    </w:p>
    <w:p w:rsidR="00F6006F" w:rsidRPr="00F6006F" w:rsidRDefault="00F6006F" w:rsidP="00F6006F">
      <w:pPr>
        <w:shd w:val="clear" w:color="auto" w:fill="FFFFFF"/>
        <w:spacing w:after="75"/>
        <w:ind w:firstLine="330"/>
        <w:jc w:val="both"/>
        <w:rPr>
          <w:color w:val="000000"/>
          <w:sz w:val="28"/>
          <w:szCs w:val="28"/>
        </w:rPr>
      </w:pPr>
      <w:r w:rsidRPr="00F6006F">
        <w:rPr>
          <w:color w:val="000000"/>
          <w:sz w:val="28"/>
          <w:szCs w:val="28"/>
        </w:rPr>
        <w:t>В тоже время в соответствии с Постановлением Правительства РФ от 19 января 2017 г. № 35 "Об утверждении индекса роста потребительских цен за 2016 год для установления стоимости одного пенсионного коэффициента с 1 февраля 2017 г.", средний размер страховой пенсии после перерасчета с 1 февраля 2017 г. увеличился на 384 руб. При этом страховая пенсия по старости возрасла на 400 руб., по инвалидности - на 160 руб. и по случаю потери кормильца - на 315 руб.</w:t>
      </w:r>
    </w:p>
    <w:p w:rsidR="00490C17" w:rsidRPr="00490C17" w:rsidRDefault="00490C17" w:rsidP="00490C17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490C17">
        <w:rPr>
          <w:sz w:val="28"/>
          <w:szCs w:val="28"/>
        </w:rPr>
        <w:t xml:space="preserve">      </w:t>
      </w:r>
    </w:p>
    <w:p w:rsidR="00490C17" w:rsidRDefault="00F6006F" w:rsidP="00F6006F">
      <w:pPr>
        <w:pStyle w:val="a3"/>
        <w:tabs>
          <w:tab w:val="left" w:pos="4110"/>
        </w:tabs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ab/>
      </w: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Прокурор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А.В. Горобченко</w:t>
      </w: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F6006F" w:rsidRDefault="00F6006F" w:rsidP="00490C17">
      <w:pPr>
        <w:pStyle w:val="a3"/>
        <w:spacing w:after="0" w:line="240" w:lineRule="exact"/>
        <w:rPr>
          <w:sz w:val="28"/>
          <w:szCs w:val="28"/>
        </w:rPr>
      </w:pPr>
    </w:p>
    <w:p w:rsidR="00490C17" w:rsidRDefault="00490C17" w:rsidP="00490C17">
      <w:pPr>
        <w:pStyle w:val="a3"/>
        <w:spacing w:after="0" w:line="240" w:lineRule="exact"/>
        <w:rPr>
          <w:sz w:val="20"/>
          <w:szCs w:val="20"/>
        </w:rPr>
      </w:pPr>
      <w:r>
        <w:rPr>
          <w:sz w:val="20"/>
          <w:szCs w:val="20"/>
        </w:rPr>
        <w:t>Е.А. Забродина, тел. 21-99-79</w:t>
      </w:r>
    </w:p>
    <w:sectPr w:rsidR="00490C17" w:rsidSect="007A1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490C17"/>
    <w:rsid w:val="00225B7D"/>
    <w:rsid w:val="00490C17"/>
    <w:rsid w:val="007A1B20"/>
    <w:rsid w:val="00F6006F"/>
    <w:rsid w:val="00FE2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A2E8B371-4E81-4672-8B91-C5D1B9E1D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490C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90C17"/>
    <w:pPr>
      <w:spacing w:after="225"/>
      <w:jc w:val="both"/>
    </w:pPr>
  </w:style>
  <w:style w:type="paragraph" w:styleId="a4">
    <w:name w:val="Balloon Text"/>
    <w:basedOn w:val="a"/>
    <w:link w:val="a5"/>
    <w:uiPriority w:val="99"/>
    <w:semiHidden/>
    <w:unhideWhenUsed/>
    <w:rsid w:val="00490C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0C1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90C1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F600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23E20-D6EF-4E7F-80F9-2A16EABC3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1060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2017-02-16T09:37:00Z</dcterms:created>
  <dcterms:modified xsi:type="dcterms:W3CDTF">2017-03-12T04:55:00Z</dcterms:modified>
</cp:coreProperties>
</file>