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37" w:rsidRPr="007C0C37" w:rsidRDefault="007C0C37" w:rsidP="007C0C37">
      <w:pPr>
        <w:pBdr>
          <w:bottom w:val="single" w:sz="12" w:space="0" w:color="002244"/>
        </w:pBd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002244"/>
          <w:kern w:val="36"/>
          <w:sz w:val="32"/>
          <w:szCs w:val="32"/>
          <w:lang w:eastAsia="ru-RU"/>
        </w:rPr>
      </w:pPr>
      <w:r w:rsidRPr="007C0C37">
        <w:rPr>
          <w:rFonts w:ascii="Arial" w:eastAsia="Times New Roman" w:hAnsi="Arial" w:cs="Arial"/>
          <w:b/>
          <w:bCs/>
          <w:caps/>
          <w:color w:val="002244"/>
          <w:kern w:val="36"/>
          <w:sz w:val="32"/>
          <w:szCs w:val="32"/>
          <w:lang w:eastAsia="ru-RU"/>
        </w:rPr>
        <w:t>КАК ХРАНИТЬ МАЛОМЕРНЫЕ СУДА В ЗИМНИЙ ПЕРИОД</w:t>
      </w:r>
    </w:p>
    <w:p w:rsidR="0083631B" w:rsidRPr="0083631B" w:rsidRDefault="00992282" w:rsidP="007C0C37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-2540</wp:posOffset>
            </wp:positionV>
            <wp:extent cx="3510915" cy="2635250"/>
            <wp:effectExtent l="0" t="0" r="0" b="0"/>
            <wp:wrapTight wrapText="bothSides">
              <wp:wrapPolygon edited="0">
                <wp:start x="0" y="0"/>
                <wp:lineTo x="0" y="21392"/>
                <wp:lineTo x="21448" y="21392"/>
                <wp:lineTo x="2144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986005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0915" cy="263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C37" w:rsidRDefault="007C0C37" w:rsidP="007C0C37">
      <w:r>
        <w:t xml:space="preserve">С приходом осенних холодов для любителей водного отдыха сезон заканчивается. На зимний период лодки, катера и другие маломерные суда обычно извлекают из воды и оставляют дожидаться весенних течений на берегу. Однако неправильное хранение </w:t>
      </w:r>
      <w:proofErr w:type="spellStart"/>
      <w:r>
        <w:t>плавсредства</w:t>
      </w:r>
      <w:proofErr w:type="spellEnd"/>
      <w:r>
        <w:t>, может привести его в непригодное состояние.</w:t>
      </w:r>
    </w:p>
    <w:p w:rsidR="007C0C37" w:rsidRDefault="007C0C37" w:rsidP="007C0C37">
      <w:r>
        <w:t>Инспекторы ГИМС рекомендуют заблаговременно позаботиться о подготовке своего судна к зимнему хранению, и предлагают вниманию судоводителей ряд рекомендаций.</w:t>
      </w:r>
    </w:p>
    <w:p w:rsidR="007C0C37" w:rsidRDefault="007C0C37" w:rsidP="007C0C37">
      <w:r>
        <w:t>Идеальный вариант - хранение судна в сухом, проветриваемом помещении или под навесом. При отсутствии такой возможности, судно можно хранить на специальном приспособлении для этих целей - стеллаже на открытом воздухе.</w:t>
      </w:r>
    </w:p>
    <w:p w:rsidR="007C0C37" w:rsidRDefault="007C0C37" w:rsidP="007C0C37">
      <w:r>
        <w:t>Предварительно с судна снять сидения, стекло, руль. Освободить все рундуки и баки, тщательно очистить судно внутри и снаружи от грязи. Сразу же после подъема судна необходимо вымыть его, начиная с подводной части, пока оно не успело просохнуть. Промытый борт следует насухо протереть ветошью, сразу же обдирая с обшивки отстающую краску. Корпус после просыхания нужно очистить от отстающей слоями краски, а открывшееся дерево - обработать олифой.</w:t>
      </w:r>
    </w:p>
    <w:p w:rsidR="007C0C37" w:rsidRDefault="007C0C37" w:rsidP="007C0C37">
      <w:pPr>
        <w:rPr>
          <w:lang w:val="en-US"/>
        </w:rPr>
      </w:pPr>
      <w:r>
        <w:t>Стальную обшивку надо очистить металлической щеткой от ржавчины, алюминиевый корпус - от пятен окислов, которые легко обнаружить по вспученной краске. Открытый металл надо покрыть слоем защитного грунта. Выверните осушительные пробки из корпуса и сохраните их в надежном месте. Бачки и цистерны, после того как из них слита вода и остатки горючего, надо очистить от шлака и слизи. Хранение на берегу судов, заправленных ГСМ и водой запрещается.</w:t>
      </w:r>
    </w:p>
    <w:p w:rsidR="00992282" w:rsidRPr="00992282" w:rsidRDefault="00992282" w:rsidP="007C0C37">
      <w:pPr>
        <w:rPr>
          <w:lang w:val="en-US"/>
        </w:rPr>
      </w:pPr>
    </w:p>
    <w:p w:rsidR="007C0C37" w:rsidRDefault="007C0C37" w:rsidP="007C0C37">
      <w:r>
        <w:t xml:space="preserve">Укройте судно тентом от снега и дождя, а весной - от солнца. Укрытие должно быть прочным, чтобы выдержать порывы ветра и снеговую шапку. Каркас можно собрать из легких стропил, опирающихся на борт судна, и продольно доски - конька, проходящего по этим стропилам. Нижние концы стропил выпускаются наружу так, чтобы навес прикрывал </w:t>
      </w:r>
      <w:proofErr w:type="gramStart"/>
      <w:r>
        <w:t>борта</w:t>
      </w:r>
      <w:proofErr w:type="gramEnd"/>
      <w:r>
        <w:t xml:space="preserve"> и вода с него стекала на землю. Жесткий чехол, изготовленный из кровельного железа или фанеры, часто </w:t>
      </w:r>
      <w:r>
        <w:lastRenderedPageBreak/>
        <w:t>применяют для закрытия кокпита лодок на зиму.</w:t>
      </w:r>
      <w:r w:rsidR="00992282" w:rsidRPr="00992282">
        <w:rPr>
          <w:noProof/>
          <w:lang w:eastAsia="ru-RU"/>
        </w:rPr>
        <w:t xml:space="preserve"> </w:t>
      </w:r>
      <w:r w:rsidR="00992282">
        <w:rPr>
          <w:noProof/>
          <w:lang w:eastAsia="ru-RU"/>
        </w:rPr>
        <w:drawing>
          <wp:inline distT="0" distB="0" distL="0" distR="0" wp14:anchorId="5C452827" wp14:editId="64223882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ys-boat_sno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C37" w:rsidRDefault="007C0C37" w:rsidP="007C0C37">
      <w:pPr>
        <w:rPr>
          <w:lang w:val="en-US"/>
        </w:rPr>
      </w:pPr>
      <w:r>
        <w:t>Деревянное судно лучше располагать на зимовку носом на юг или юго-запад, чтобы весной солнце грело оба борта. Подвесной мотор рекомендуется хранить в сухом, хорошо вентилируемом помещении и должен быть защищен от любых воздействий сырости. Укройте сверху двигатель чехлом от пыли.</w:t>
      </w:r>
    </w:p>
    <w:p w:rsidR="00992282" w:rsidRPr="00992282" w:rsidRDefault="00992282" w:rsidP="007C0C37">
      <w:pPr>
        <w:rPr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3743960"/>
            <wp:effectExtent l="0" t="0" r="317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4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B1E36" w:rsidRPr="0083631B" w:rsidRDefault="007C0C37" w:rsidP="007C0C37">
      <w:r>
        <w:t>В процессе зимнего хранения действуйте согласно указаниям инструкции по подготовке двигателя к зимнему хранению.</w:t>
      </w:r>
    </w:p>
    <w:p w:rsidR="007C0C37" w:rsidRPr="007C0C37" w:rsidRDefault="007C0C37" w:rsidP="007C0C37">
      <w:r>
        <w:t xml:space="preserve">Информацию подготовил: старший государственный инспектор по маломерным судам (руководитель </w:t>
      </w:r>
      <w:proofErr w:type="spellStart"/>
      <w:r>
        <w:t>ГРиЭР</w:t>
      </w:r>
      <w:proofErr w:type="spellEnd"/>
      <w:r>
        <w:t xml:space="preserve">) </w:t>
      </w:r>
      <w:proofErr w:type="spellStart"/>
      <w:r>
        <w:t>Сургутского</w:t>
      </w:r>
      <w:proofErr w:type="spellEnd"/>
      <w:r>
        <w:t xml:space="preserve"> инспекторского отделения ФКУ «Центр ГИМС МЧС России по ХМАО-Югре» </w:t>
      </w:r>
      <w:proofErr w:type="spellStart"/>
      <w:r>
        <w:t>Целевич</w:t>
      </w:r>
      <w:proofErr w:type="spellEnd"/>
      <w:r>
        <w:t xml:space="preserve"> Виталий Сергеевич</w:t>
      </w:r>
    </w:p>
    <w:sectPr w:rsidR="007C0C37" w:rsidRPr="007C0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37"/>
    <w:rsid w:val="00411FA3"/>
    <w:rsid w:val="005E1C3F"/>
    <w:rsid w:val="006B1E36"/>
    <w:rsid w:val="007C0C37"/>
    <w:rsid w:val="0083631B"/>
    <w:rsid w:val="0099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0C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C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2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0C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C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2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5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2019-02-20T10:58:00Z</dcterms:created>
  <dcterms:modified xsi:type="dcterms:W3CDTF">2019-02-21T11:14:00Z</dcterms:modified>
</cp:coreProperties>
</file>