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23" w:rsidRPr="00D613D4" w:rsidRDefault="00D613D4" w:rsidP="00D6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D4">
        <w:rPr>
          <w:rFonts w:ascii="Times New Roman" w:hAnsi="Times New Roman" w:cs="Times New Roman"/>
          <w:sz w:val="28"/>
          <w:szCs w:val="28"/>
        </w:rPr>
        <w:t>ИНФОРМАЦИЯ ДЛЯ ГРАЖДАН,</w:t>
      </w:r>
    </w:p>
    <w:p w:rsidR="00D613D4" w:rsidRDefault="00D613D4" w:rsidP="00D6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D4">
        <w:rPr>
          <w:rFonts w:ascii="Times New Roman" w:hAnsi="Times New Roman" w:cs="Times New Roman"/>
          <w:sz w:val="28"/>
          <w:szCs w:val="28"/>
        </w:rPr>
        <w:t>ПРОЖИВАЮЩИХ В ИНДИВИДУАЛЬНЫХ ЖИЛЫХ ДОМАХ (ИЖС)</w:t>
      </w:r>
    </w:p>
    <w:p w:rsidR="00D613D4" w:rsidRDefault="00D613D4" w:rsidP="00D61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(информация предоставлена Комитетом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D613D4" w:rsidRDefault="00D613D4" w:rsidP="00D61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D4" w:rsidRDefault="00D613D4" w:rsidP="00B3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и в срок до 01 марта 2018 года</w:t>
      </w:r>
      <w:r w:rsidR="00D57AE7">
        <w:rPr>
          <w:rFonts w:ascii="Times New Roman" w:hAnsi="Times New Roman" w:cs="Times New Roman"/>
          <w:sz w:val="28"/>
          <w:szCs w:val="28"/>
        </w:rPr>
        <w:t xml:space="preserve"> не требуется получение разрешения на ввод объекта индивидуального жилищного строительства </w:t>
      </w:r>
      <w:r w:rsidR="00B3464E">
        <w:rPr>
          <w:rFonts w:ascii="Times New Roman" w:hAnsi="Times New Roman" w:cs="Times New Roman"/>
          <w:sz w:val="28"/>
          <w:szCs w:val="28"/>
        </w:rPr>
        <w:t>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плана такого объекта</w:t>
      </w:r>
      <w:bookmarkStart w:id="0" w:name="_GoBack"/>
      <w:bookmarkEnd w:id="0"/>
      <w:r w:rsidR="00B3464E">
        <w:rPr>
          <w:rFonts w:ascii="Times New Roman" w:hAnsi="Times New Roman" w:cs="Times New Roman"/>
          <w:sz w:val="28"/>
          <w:szCs w:val="28"/>
        </w:rPr>
        <w:t xml:space="preserve"> (Федеральный закон от 29.12.202004 № 191-ФЗ), т.е. действует упрощённая схема регистрации ИЖС.</w:t>
      </w:r>
    </w:p>
    <w:p w:rsidR="00B3464E" w:rsidRDefault="00B3464E" w:rsidP="00B3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дополнение сообщаем Вам, что в соответствии с частью 5 статьи 9.5 Кодекса Российской Федерации об административных правонарушениях, эксплуатация индивидуальных жилых домов (ИЖС) без разрешения на ввод их в эксплуатацию либо не зарегистрированных в Управлении Федеральной службы государственной регистрации, кадастра и картографии предусматривает привлечение граждан к административной ответственности в установленном порядке.</w:t>
      </w:r>
    </w:p>
    <w:p w:rsidR="00B3464E" w:rsidRPr="00D613D4" w:rsidRDefault="00B3464E" w:rsidP="00D61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64E" w:rsidRPr="00D613D4" w:rsidSect="00D613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1"/>
    <w:rsid w:val="00370123"/>
    <w:rsid w:val="006B58B1"/>
    <w:rsid w:val="00B3464E"/>
    <w:rsid w:val="00D57AE7"/>
    <w:rsid w:val="00D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CD0A-4C15-4449-BBAB-1FFB77A5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Григорьевна</dc:creator>
  <cp:keywords/>
  <dc:description/>
  <cp:lastModifiedBy>Раиса Григорьевна</cp:lastModifiedBy>
  <cp:revision>3</cp:revision>
  <dcterms:created xsi:type="dcterms:W3CDTF">2015-10-14T06:31:00Z</dcterms:created>
  <dcterms:modified xsi:type="dcterms:W3CDTF">2015-10-14T06:49:00Z</dcterms:modified>
</cp:coreProperties>
</file>