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2B701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A28EC" w:rsidRDefault="006A28EC" w:rsidP="006A28E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A28EC" w:rsidRPr="006A28EC" w:rsidRDefault="006A28EC" w:rsidP="006A28E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28EC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28EC">
        <w:rPr>
          <w:rFonts w:ascii="Times New Roman" w:hAnsi="Times New Roman" w:cs="Times New Roman"/>
          <w:sz w:val="28"/>
          <w:szCs w:val="28"/>
        </w:rPr>
        <w:t xml:space="preserve">» ноября 2018г.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355218" w:rsidRPr="006A28EC" w:rsidRDefault="006A28EC" w:rsidP="006A28EC">
      <w:pPr>
        <w:pStyle w:val="a6"/>
        <w:rPr>
          <w:rFonts w:ascii="Times New Roman" w:hAnsi="Times New Roman" w:cs="Times New Roman"/>
        </w:rPr>
      </w:pPr>
      <w:proofErr w:type="spellStart"/>
      <w:r w:rsidRPr="006A28EC">
        <w:rPr>
          <w:rFonts w:ascii="Times New Roman" w:hAnsi="Times New Roman" w:cs="Times New Roman"/>
        </w:rPr>
        <w:t>с.п</w:t>
      </w:r>
      <w:proofErr w:type="spellEnd"/>
      <w:r w:rsidRPr="006A28EC">
        <w:rPr>
          <w:rFonts w:ascii="Times New Roman" w:hAnsi="Times New Roman" w:cs="Times New Roman"/>
        </w:rPr>
        <w:t>. Солнечный</w:t>
      </w: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E77D03" w:rsidTr="00E77D03">
        <w:tc>
          <w:tcPr>
            <w:tcW w:w="4962" w:type="dxa"/>
          </w:tcPr>
          <w:p w:rsidR="00DF549E" w:rsidRDefault="00EE4B19" w:rsidP="008A52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01A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о</w:t>
            </w:r>
            <w:r w:rsidR="008A521E">
              <w:rPr>
                <w:rFonts w:ascii="Times New Roman" w:hAnsi="Times New Roman" w:cs="Times New Roman"/>
                <w:sz w:val="28"/>
                <w:szCs w:val="28"/>
              </w:rPr>
              <w:t xml:space="preserve">формления и </w:t>
            </w:r>
            <w:r w:rsidR="00E77D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521E">
              <w:rPr>
                <w:rFonts w:ascii="Times New Roman" w:hAnsi="Times New Roman" w:cs="Times New Roman"/>
                <w:sz w:val="28"/>
                <w:szCs w:val="28"/>
              </w:rPr>
              <w:t xml:space="preserve">одержания заданий, а также результатов мероприятия по муниципальному контролю </w:t>
            </w:r>
            <w:r w:rsidR="00E77D0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258E8"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  <w:r w:rsidR="008A521E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 на территории сельского поселения Солнечный без взаимодействия с юридическими лицами, индивидуальными </w:t>
            </w:r>
            <w:r w:rsidR="00AD32BE" w:rsidRPr="008A52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предпринимателями</w:t>
            </w:r>
          </w:p>
        </w:tc>
        <w:tc>
          <w:tcPr>
            <w:tcW w:w="5755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A521E" w:rsidRPr="008A521E" w:rsidRDefault="002B701A" w:rsidP="008A521E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="008A521E" w:rsidRPr="008A52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8A521E" w:rsidRPr="008A521E" w:rsidRDefault="008A521E" w:rsidP="008A52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соблюдением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17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  <w:r w:rsidRPr="008A521E">
        <w:rPr>
          <w:rFonts w:ascii="Times New Roman" w:eastAsia="Times New Roman" w:hAnsi="Times New Roman" w:cs="Times New Roman"/>
          <w:bCs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20E54" w:rsidRDefault="003115E7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3F9">
        <w:rPr>
          <w:rFonts w:ascii="Times New Roman" w:hAnsi="Times New Roman" w:cs="Times New Roman"/>
          <w:sz w:val="28"/>
          <w:szCs w:val="28"/>
        </w:rPr>
        <w:t xml:space="preserve">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3115E7" w:rsidRPr="003115E7" w:rsidRDefault="003115E7" w:rsidP="00E77D0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 w:rsidR="00E77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(обнародования)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15E7" w:rsidRPr="003115E7" w:rsidRDefault="003115E7" w:rsidP="00311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   И.В. Наумов</w:t>
      </w: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35A8" w:rsidRDefault="001735A8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18AA" w:rsidRDefault="003618AA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</w:t>
      </w: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Солнечный</w:t>
      </w:r>
    </w:p>
    <w:p w:rsidR="00056169" w:rsidRDefault="007B670D" w:rsidP="007B670D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 w:rsidRPr="007B6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15</w:t>
      </w:r>
      <w:r w:rsidR="00C10A66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7B6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№ </w:t>
      </w:r>
      <w:r w:rsidRPr="007B670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72</w:t>
      </w:r>
    </w:p>
    <w:p w:rsidR="00C10A66" w:rsidRPr="00C10A66" w:rsidRDefault="00C10A66" w:rsidP="00C10A66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58E8" w:rsidRPr="00B258E8" w:rsidRDefault="00B258E8" w:rsidP="00B258E8">
      <w:pPr>
        <w:spacing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соблюдением Правил благоустройства территории </w:t>
      </w:r>
      <w:r w:rsidR="001735A8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 w:rsidR="001735A8">
        <w:rPr>
          <w:rFonts w:ascii="Times New Roman" w:eastAsia="Times New Roman" w:hAnsi="Times New Roman" w:cs="Times New Roman"/>
          <w:bCs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муниципальному контролю за соблюдением Правил благоустройства территории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соблюдением Правил благоустройства территории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5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статьей 8.3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1.2. Мероприятия по муниципальному контролю за соблюдением Пра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>вил благоустройства территории 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735A8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федеральными </w:t>
      </w:r>
      <w:hyperlink r:id="rId6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8A521E">
        <w:rPr>
          <w:rFonts w:ascii="Calibri" w:eastAsia="Times New Roman" w:hAnsi="Calibri" w:cs="Times New Roman"/>
        </w:rPr>
        <w:t xml:space="preserve">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подзаконными актами в указанной сфере, а также муниципальными правовыми актами </w:t>
      </w:r>
      <w:r w:rsidR="00173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1735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Солнечный.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2. Порядок оформления и содержание заданий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2.1. Задание утверждается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Солнечный.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w:anchor="Par87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Задание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приложению 1 к настоящему Порядку.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 В задании указывается: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2.3.1. Дата и порядковый номер.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2.3.2. Нормативно-правовой акт, в соответствии с которым проводится мероприятие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2.3.3. Период проведения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2.3.4. Наименование юридического лица, сведения о юридическом лице, индивидуальном предпринимателе или обобщающий признак юридических лиц и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индивидуальных предпринимателей, в отношении которых назначены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2.3.5. Фамилия, имя, отчество (последнее при наличии) должностного лица, ответственного за выполнение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2.4. Задание перед началом выполнения мероприятия по контролю вручается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</w:t>
      </w:r>
      <w:r w:rsidR="00AA0AF5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лицу</w:t>
      </w:r>
      <w:r w:rsidRPr="008A521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органа муниципального контроля за соблюдением Правил благоустройства территории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за соблюдением Правил благоустройства территории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AA0AF5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(далее - журнал мероприятий) по форме согласно приложению 3 к настоящему Порядку.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2.6. После окончания проведения мероприятия по контролю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="00DA5BC3"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="00DA5BC3" w:rsidRPr="008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, о чем делается соответствующая отметка в журнале мероприятий.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Cs/>
          <w:sz w:val="28"/>
          <w:szCs w:val="28"/>
        </w:rPr>
        <w:t>3. Оформление результатов мероприятия по контролю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3.1. Результаты мероприятия по контролю оформляются должностным лицом органа муниципального контроля за соблюдением Пра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вил благоустройства территории 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hyperlink w:anchor="Par138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Акта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2 к настоящему Порядку.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Акт составляется должностным лицом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в одном экземпляре в срок не позднее одного рабочего дня, следующего за датой проведения мероприятия.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 Акт должен содержать: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3.3.1. Дату, время, место составления акта и его номер.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3.3.2. Адрес места проведения мероприятия, наименование юридического лица, Фамилия, имя, отчество (последнее при наличии) индивидуального предпринимателя.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3.3.3. Основание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>для выполнение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3.3.4. Фамилия, имя, отчество (последнее при наличии) должностного лица, проводившего мероприятие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3.3.5. Сведения о выявлении (не выявлении) нарушений.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3.3.6. Перечень прилагаемых к акту материалов и документов.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3.3.7. Подписи лиц, проводивших мероприятия по контролю.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соблюдением Правил благоустройства территории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BC3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 п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8A521E">
          <w:rPr>
            <w:rFonts w:ascii="Times New Roman" w:eastAsia="Times New Roman" w:hAnsi="Times New Roman" w:cs="Times New Roman"/>
            <w:sz w:val="28"/>
            <w:szCs w:val="28"/>
          </w:rPr>
          <w:t>пункте 2 части 2 статьи 10</w:t>
        </w:r>
      </w:hyperlink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соблюдением Правил благоустройства территории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 xml:space="preserve">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соблюдением Правил благоустройства территории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3.6. Мероприятия по муниципальному контролю за соблюдением Правил благоустройства территории 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F54D6"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не требуют согласования с прокуратурой.</w:t>
      </w: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21E" w:rsidRPr="008A521E" w:rsidRDefault="008A521E" w:rsidP="008A521E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9BD" w:rsidRDefault="001D29BD" w:rsidP="008A521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21E" w:rsidRPr="00BD2461" w:rsidRDefault="008A521E" w:rsidP="008A521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8A521E" w:rsidRPr="00BD2461" w:rsidRDefault="008A521E" w:rsidP="008A521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</w:t>
      </w:r>
      <w:proofErr w:type="gramStart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 мероприятия</w:t>
      </w:r>
      <w:proofErr w:type="gramEnd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контролю за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соблюдением Правил благоустройства </w:t>
      </w:r>
      <w:r w:rsidR="00BD2461" w:rsidRPr="00BD246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BD2461" w:rsidRPr="00BD2461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D2461" w:rsidRPr="00BD2461">
        <w:rPr>
          <w:rFonts w:ascii="Times New Roman" w:eastAsia="Times New Roman" w:hAnsi="Times New Roman" w:cs="Times New Roman"/>
          <w:sz w:val="24"/>
          <w:szCs w:val="24"/>
        </w:rPr>
        <w:t>Солнечный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Солнечный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нормативно правовой акт, наблюдение </w:t>
      </w:r>
      <w:proofErr w:type="gramStart"/>
      <w:r w:rsidRPr="008A521E">
        <w:rPr>
          <w:rFonts w:ascii="Times New Roman" w:eastAsia="Times New Roman" w:hAnsi="Times New Roman" w:cs="Times New Roman"/>
          <w:sz w:val="20"/>
          <w:szCs w:val="20"/>
        </w:rPr>
        <w:t>за соблюдением</w:t>
      </w:r>
      <w:proofErr w:type="gram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обязательных требований которого, планируется осуществить)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1. Провести в период с «___» ________20___ г. по «___» ________20___ г.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соблюдением: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(последнее при наличии) индивидуального предпринимателя)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(п.1 ч.7 ч.8 ст. 8.3 Федерального закона от 26.12.2008 г. № 294-ФЗ)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2. Назначить лицами, ответственными за выполнение мероприятий, предусмотренных в пункте 1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>Задания:_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за соблюдением </w:t>
      </w:r>
    </w:p>
    <w:p w:rsidR="008A521E" w:rsidRPr="008A521E" w:rsidRDefault="008A521E" w:rsidP="008A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</w:t>
      </w:r>
    </w:p>
    <w:p w:rsidR="008A521E" w:rsidRPr="008A521E" w:rsidRDefault="00BD2461" w:rsidP="008A52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="008A521E"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                       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    (</w:t>
      </w:r>
      <w:proofErr w:type="gramStart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  (Ф.И.О.)</w:t>
      </w:r>
    </w:p>
    <w:p w:rsidR="008A521E" w:rsidRPr="008A521E" w:rsidRDefault="008A521E" w:rsidP="008A521E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8A521E" w:rsidRPr="008A521E" w:rsidSect="005F3EAF">
          <w:pgSz w:w="11906" w:h="16838"/>
          <w:pgMar w:top="709" w:right="567" w:bottom="1134" w:left="1134" w:header="709" w:footer="709" w:gutter="0"/>
          <w:pgNumType w:start="1"/>
          <w:cols w:space="720"/>
          <w:docGrid w:linePitch="299"/>
        </w:sectPr>
      </w:pPr>
    </w:p>
    <w:p w:rsidR="00BD2461" w:rsidRDefault="00BD2461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461" w:rsidRPr="00BD2461" w:rsidRDefault="00BD2461" w:rsidP="00BD2461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BD2461" w:rsidRPr="00BD2461" w:rsidRDefault="00BD2461" w:rsidP="00BD2461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</w:t>
      </w:r>
      <w:proofErr w:type="gramStart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 мероприятия</w:t>
      </w:r>
      <w:proofErr w:type="gramEnd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контролю за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>соблюдением Правил благоустройства на территории сельского поселения Солнечный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BD2461" w:rsidRDefault="00BD2461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</w:t>
      </w:r>
      <w:proofErr w:type="gramStart"/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8A521E">
        <w:rPr>
          <w:rFonts w:ascii="Times New Roman" w:eastAsia="Times New Roman" w:hAnsi="Times New Roman" w:cs="Times New Roman"/>
          <w:sz w:val="28"/>
          <w:szCs w:val="28"/>
        </w:rPr>
        <w:t>____» ____________ 20__ года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</w:t>
      </w:r>
      <w:proofErr w:type="gramStart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акта)   </w:t>
      </w:r>
      <w:proofErr w:type="gram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(дата составления акта)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(время составления акта) 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A521E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№ 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проведения проверки, наименование юридического лица, </w:t>
      </w:r>
      <w:proofErr w:type="spellStart"/>
      <w:r w:rsidRPr="008A521E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(последнее при наличии) индивидуального предпринимателя)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основании: Задания от __________ № ____________, утвержденного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мероприятий по контролю без </w:t>
      </w:r>
      <w:r w:rsidRPr="008A521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реквизитов, номер, дата)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Лицо (а), проводившее (</w:t>
      </w:r>
      <w:proofErr w:type="spellStart"/>
      <w:r w:rsidRPr="008A521E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8A521E">
        <w:rPr>
          <w:rFonts w:ascii="Times New Roman" w:eastAsia="Times New Roman" w:hAnsi="Times New Roman" w:cs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A521E" w:rsidRPr="008A521E" w:rsidRDefault="008A521E" w:rsidP="008A521E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выявлены/не выявлены следующие нарушения: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A521E" w:rsidRPr="008A521E" w:rsidRDefault="008A521E" w:rsidP="008A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521E">
        <w:rPr>
          <w:rFonts w:ascii="Times New Roman" w:eastAsia="Times New Roman" w:hAnsi="Times New Roman" w:cs="Times New Roman"/>
          <w:sz w:val="20"/>
          <w:szCs w:val="20"/>
        </w:rPr>
        <w:t>(Должность, Ф.И.О., подпись)</w:t>
      </w:r>
    </w:p>
    <w:p w:rsidR="008A521E" w:rsidRPr="008A521E" w:rsidRDefault="008A521E" w:rsidP="008A521E">
      <w:pPr>
        <w:spacing w:after="0"/>
        <w:jc w:val="right"/>
        <w:outlineLvl w:val="1"/>
        <w:rPr>
          <w:rFonts w:ascii="Calibri" w:eastAsia="Times New Roman" w:hAnsi="Calibri" w:cs="Times New Roman"/>
          <w:sz w:val="20"/>
          <w:szCs w:val="20"/>
        </w:rPr>
      </w:pPr>
    </w:p>
    <w:p w:rsidR="008A521E" w:rsidRPr="008A521E" w:rsidRDefault="008A521E" w:rsidP="008A521E">
      <w:pPr>
        <w:ind w:left="7088"/>
        <w:rPr>
          <w:rFonts w:ascii="Calibri" w:eastAsia="Times New Roman" w:hAnsi="Calibri" w:cs="Times New Roman"/>
          <w:sz w:val="18"/>
          <w:szCs w:val="18"/>
        </w:rPr>
      </w:pPr>
    </w:p>
    <w:p w:rsidR="008A521E" w:rsidRPr="008A521E" w:rsidRDefault="008A521E" w:rsidP="008A521E">
      <w:pPr>
        <w:ind w:left="6237"/>
        <w:rPr>
          <w:rFonts w:ascii="Times New Roman" w:eastAsia="Times New Roman" w:hAnsi="Times New Roman" w:cs="Times New Roman"/>
          <w:sz w:val="20"/>
          <w:szCs w:val="20"/>
        </w:rPr>
        <w:sectPr w:rsidR="008A521E" w:rsidRPr="008A521E" w:rsidSect="006D018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Pr="00BD2461" w:rsidRDefault="00AD32BE" w:rsidP="00AD32BE">
      <w:pPr>
        <w:spacing w:before="100" w:beforeAutospacing="1" w:after="100" w:afterAutospacing="1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F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D32BE" w:rsidRDefault="00AD32BE" w:rsidP="00AD32BE">
      <w:pPr>
        <w:spacing w:before="100" w:beforeAutospacing="1" w:after="100" w:afterAutospacing="1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оформления и содержанию</w:t>
      </w:r>
    </w:p>
    <w:p w:rsidR="00AD32BE" w:rsidRDefault="00AD32BE" w:rsidP="00AD32BE">
      <w:pPr>
        <w:spacing w:before="100" w:beforeAutospacing="1" w:after="100" w:afterAutospacing="1" w:line="240" w:lineRule="auto"/>
        <w:ind w:left="992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заданий, а также </w:t>
      </w:r>
      <w:proofErr w:type="gramStart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 мероприятия</w:t>
      </w:r>
      <w:proofErr w:type="gramEnd"/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муниципальному контролю за </w:t>
      </w:r>
      <w:r w:rsidRPr="00BD2461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</w:p>
    <w:p w:rsidR="00AD32BE" w:rsidRDefault="00AD32BE" w:rsidP="00AD32BE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2461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на территории </w:t>
      </w:r>
    </w:p>
    <w:p w:rsidR="00AD32BE" w:rsidRPr="00BD2461" w:rsidRDefault="00AD32BE" w:rsidP="00AD32BE">
      <w:pPr>
        <w:spacing w:before="100" w:beforeAutospacing="1" w:after="100" w:afterAutospacing="1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461">
        <w:rPr>
          <w:rFonts w:ascii="Times New Roman" w:eastAsia="Times New Roman" w:hAnsi="Times New Roman" w:cs="Times New Roman"/>
          <w:sz w:val="24"/>
          <w:szCs w:val="24"/>
        </w:rPr>
        <w:t>сельского поселения Солнечный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юридическими лицами, индивидуальными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24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предпринимателями</w:t>
      </w: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2BE" w:rsidRDefault="00AD32B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8A5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контролю за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соблюдением Правил благоустройства территории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D2461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A521E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8A521E" w:rsidRPr="008A521E" w:rsidRDefault="008A521E" w:rsidP="008A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1418"/>
        <w:gridCol w:w="1985"/>
        <w:gridCol w:w="2550"/>
        <w:gridCol w:w="2410"/>
        <w:gridCol w:w="2093"/>
      </w:tblGrid>
      <w:tr w:rsidR="008A521E" w:rsidRPr="008A521E" w:rsidTr="00BD2461">
        <w:tc>
          <w:tcPr>
            <w:tcW w:w="709" w:type="dxa"/>
          </w:tcPr>
          <w:p w:rsidR="008A521E" w:rsidRPr="008A521E" w:rsidRDefault="008A521E" w:rsidP="008A521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P249"/>
            <w:bookmarkEnd w:id="1"/>
            <w:r w:rsidRPr="008A521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843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18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985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Место расположения объекта</w:t>
            </w:r>
          </w:p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(адрес, сведения о регистрации (при наличии))</w:t>
            </w:r>
          </w:p>
        </w:tc>
        <w:tc>
          <w:tcPr>
            <w:tcW w:w="2550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410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093" w:type="dxa"/>
          </w:tcPr>
          <w:p w:rsidR="008A521E" w:rsidRPr="008A521E" w:rsidRDefault="008A521E" w:rsidP="008A521E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A521E">
              <w:rPr>
                <w:rFonts w:ascii="Times New Roman" w:eastAsia="Times New Roman" w:hAnsi="Times New Roman" w:cs="Times New Roman"/>
              </w:rPr>
              <w:t>Сведения о хранении (передаче) результатов мероприятия</w:t>
            </w:r>
          </w:p>
        </w:tc>
      </w:tr>
      <w:tr w:rsidR="008A521E" w:rsidRPr="008A521E" w:rsidTr="00BD2461">
        <w:tc>
          <w:tcPr>
            <w:tcW w:w="709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</w:tcPr>
          <w:p w:rsidR="008A521E" w:rsidRPr="008A521E" w:rsidRDefault="008A521E" w:rsidP="008A521E">
            <w:pPr>
              <w:spacing w:after="1" w:line="22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521E" w:rsidRPr="008A521E" w:rsidRDefault="008A521E" w:rsidP="008A521E">
      <w:pPr>
        <w:rPr>
          <w:rFonts w:ascii="Times New Roman" w:eastAsia="Times New Roman" w:hAnsi="Times New Roman" w:cs="Times New Roman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8E8" w:rsidRDefault="00B258E8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461" w:rsidRDefault="00BD2461" w:rsidP="00C10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0A66" w:rsidRPr="00C10A66" w:rsidRDefault="00C10A66" w:rsidP="00C10A66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C10A66" w:rsidRPr="00C10A66" w:rsidSect="00BD2461">
          <w:pgSz w:w="16838" w:h="11906" w:orient="landscape"/>
          <w:pgMar w:top="567" w:right="1387" w:bottom="1134" w:left="1134" w:header="709" w:footer="709" w:gutter="0"/>
          <w:pgNumType w:start="1"/>
          <w:cols w:space="720"/>
          <w:docGrid w:linePitch="299"/>
        </w:sectPr>
      </w:pPr>
    </w:p>
    <w:p w:rsidR="00A96E20" w:rsidRPr="00A96E20" w:rsidRDefault="00A96E20" w:rsidP="00A96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96E20" w:rsidRPr="00A96E20" w:rsidTr="00B21364">
        <w:tc>
          <w:tcPr>
            <w:tcW w:w="4928" w:type="dxa"/>
            <w:shd w:val="clear" w:color="auto" w:fill="auto"/>
          </w:tcPr>
          <w:p w:rsidR="00A96E20" w:rsidRPr="00A96E20" w:rsidRDefault="00A96E20" w:rsidP="00A96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96E20" w:rsidRPr="00BA71C4" w:rsidRDefault="00A96E20" w:rsidP="00AD32B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6E20" w:rsidRPr="00BA71C4" w:rsidSect="00E77D0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47FC"/>
    <w:rsid w:val="00056169"/>
    <w:rsid w:val="000D5E68"/>
    <w:rsid w:val="00140E2D"/>
    <w:rsid w:val="001735A8"/>
    <w:rsid w:val="00177BF8"/>
    <w:rsid w:val="001C3C77"/>
    <w:rsid w:val="001D29BD"/>
    <w:rsid w:val="001F5F98"/>
    <w:rsid w:val="002B701A"/>
    <w:rsid w:val="002D1F70"/>
    <w:rsid w:val="002D49A4"/>
    <w:rsid w:val="003115E7"/>
    <w:rsid w:val="00350E5E"/>
    <w:rsid w:val="00355218"/>
    <w:rsid w:val="003618AA"/>
    <w:rsid w:val="00376042"/>
    <w:rsid w:val="003B6230"/>
    <w:rsid w:val="003C259E"/>
    <w:rsid w:val="0043277D"/>
    <w:rsid w:val="00440908"/>
    <w:rsid w:val="004572B4"/>
    <w:rsid w:val="004B32C1"/>
    <w:rsid w:val="004F3449"/>
    <w:rsid w:val="00524638"/>
    <w:rsid w:val="00537CE8"/>
    <w:rsid w:val="0058555C"/>
    <w:rsid w:val="005C558D"/>
    <w:rsid w:val="00602343"/>
    <w:rsid w:val="006A28EC"/>
    <w:rsid w:val="0073557E"/>
    <w:rsid w:val="007633F9"/>
    <w:rsid w:val="007B670D"/>
    <w:rsid w:val="007E16DD"/>
    <w:rsid w:val="007F237B"/>
    <w:rsid w:val="007F54D6"/>
    <w:rsid w:val="008123D5"/>
    <w:rsid w:val="008A521E"/>
    <w:rsid w:val="0092493E"/>
    <w:rsid w:val="00997586"/>
    <w:rsid w:val="00A064EF"/>
    <w:rsid w:val="00A21386"/>
    <w:rsid w:val="00A96E20"/>
    <w:rsid w:val="00AA0AF5"/>
    <w:rsid w:val="00AB20D3"/>
    <w:rsid w:val="00AD32BE"/>
    <w:rsid w:val="00B028EC"/>
    <w:rsid w:val="00B258E8"/>
    <w:rsid w:val="00B27C21"/>
    <w:rsid w:val="00BA4E8E"/>
    <w:rsid w:val="00BA71C4"/>
    <w:rsid w:val="00BD2461"/>
    <w:rsid w:val="00C10A66"/>
    <w:rsid w:val="00C139E2"/>
    <w:rsid w:val="00C239D2"/>
    <w:rsid w:val="00CC7DA5"/>
    <w:rsid w:val="00CF24ED"/>
    <w:rsid w:val="00D81A62"/>
    <w:rsid w:val="00D87D0A"/>
    <w:rsid w:val="00DA5BC3"/>
    <w:rsid w:val="00DF549E"/>
    <w:rsid w:val="00E61D4D"/>
    <w:rsid w:val="00E77D03"/>
    <w:rsid w:val="00E91D0F"/>
    <w:rsid w:val="00EA3923"/>
    <w:rsid w:val="00EE4B19"/>
    <w:rsid w:val="00F20E54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D4A402FF55B481202DD5058F78FDE894FD3B79E63292218C92B00D65FC4C1EBEDF27FABmD7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4D4A402FF55B481202DD5058F78FDE894FD3B79E63292218C92B00D6m57FI" TargetMode="External"/><Relationship Id="rId5" Type="http://schemas.openxmlformats.org/officeDocument/2006/relationships/hyperlink" Target="consultantplus://offline/ref=364D4A402FF55B481202DD5058F78FDE894FD3B79E63292218C92B00D65FC4C1EBEDF27EA3mD7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Жанна</cp:lastModifiedBy>
  <cp:revision>2</cp:revision>
  <cp:lastPrinted>2018-11-01T07:18:00Z</cp:lastPrinted>
  <dcterms:created xsi:type="dcterms:W3CDTF">2020-12-13T10:08:00Z</dcterms:created>
  <dcterms:modified xsi:type="dcterms:W3CDTF">2020-12-13T10:08:00Z</dcterms:modified>
</cp:coreProperties>
</file>