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C6" w:rsidRDefault="00B809C6" w:rsidP="00B809C6">
      <w:pPr>
        <w:shd w:val="clear" w:color="auto" w:fill="FFFFFF"/>
        <w:spacing w:after="0" w:line="240" w:lineRule="auto"/>
        <w:jc w:val="center"/>
        <w:textAlignment w:val="baseline"/>
        <w:outlineLvl w:val="0"/>
        <w:rPr>
          <w:rFonts w:ascii="Times New Roman" w:eastAsia="Times New Roman" w:hAnsi="Times New Roman" w:cs="Times New Roman"/>
          <w:color w:val="3B4256"/>
          <w:spacing w:val="-6"/>
          <w:kern w:val="36"/>
          <w:sz w:val="32"/>
          <w:szCs w:val="32"/>
          <w:lang w:eastAsia="ru-RU"/>
        </w:rPr>
      </w:pPr>
      <w:r w:rsidRPr="00B809C6">
        <w:rPr>
          <w:rFonts w:ascii="Times New Roman" w:eastAsia="Times New Roman" w:hAnsi="Times New Roman" w:cs="Times New Roman"/>
          <w:color w:val="3B4256"/>
          <w:spacing w:val="-6"/>
          <w:kern w:val="36"/>
          <w:sz w:val="32"/>
          <w:szCs w:val="32"/>
          <w:lang w:eastAsia="ru-RU"/>
        </w:rPr>
        <w:t xml:space="preserve">Автономный пожарный извещатель </w:t>
      </w:r>
    </w:p>
    <w:p w:rsidR="00B809C6" w:rsidRPr="00B809C6" w:rsidRDefault="00B809C6" w:rsidP="00B809C6">
      <w:pPr>
        <w:shd w:val="clear" w:color="auto" w:fill="FFFFFF"/>
        <w:spacing w:after="0" w:line="240" w:lineRule="auto"/>
        <w:jc w:val="center"/>
        <w:textAlignment w:val="baseline"/>
        <w:outlineLvl w:val="0"/>
        <w:rPr>
          <w:rFonts w:ascii="Times New Roman" w:eastAsia="Times New Roman" w:hAnsi="Times New Roman" w:cs="Times New Roman"/>
          <w:color w:val="3B4256"/>
          <w:spacing w:val="-6"/>
          <w:kern w:val="36"/>
          <w:sz w:val="32"/>
          <w:szCs w:val="32"/>
          <w:lang w:eastAsia="ru-RU"/>
        </w:rPr>
      </w:pPr>
      <w:r w:rsidRPr="00B809C6">
        <w:rPr>
          <w:rFonts w:ascii="Times New Roman" w:eastAsia="Times New Roman" w:hAnsi="Times New Roman" w:cs="Times New Roman"/>
          <w:color w:val="3B4256"/>
          <w:spacing w:val="-6"/>
          <w:kern w:val="36"/>
          <w:sz w:val="32"/>
          <w:szCs w:val="32"/>
          <w:lang w:eastAsia="ru-RU"/>
        </w:rPr>
        <w:t>поможет спасти жизнь и имущество</w:t>
      </w:r>
    </w:p>
    <w:p w:rsidR="00B809C6" w:rsidRPr="00B809C6" w:rsidRDefault="00B809C6" w:rsidP="00B809C6">
      <w:pPr>
        <w:shd w:val="clear" w:color="auto" w:fill="FFFFFF"/>
        <w:spacing w:line="390" w:lineRule="atLeast"/>
        <w:jc w:val="center"/>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mc:AlternateContent>
          <mc:Choice Requires="wps">
            <w:drawing>
              <wp:inline distT="0" distB="0" distL="0" distR="0">
                <wp:extent cx="307340" cy="307340"/>
                <wp:effectExtent l="0" t="0" r="0" b="0"/>
                <wp:docPr id="1" name="Прямоугольник 1" descr="Автономный пожарный извещатель поможет спасти жизнь и  имущество">
                  <a:hlinkClick xmlns:a="http://schemas.openxmlformats.org/drawingml/2006/main" r:id="rId7" tooltip="&quot;Автономный пожарный извещатель поможет спасти жизнь и  имущество&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Автономный пожарный извещатель поможет спасти жизнь и  имущество" href="https://86.mchs.gov.ru/uploads/resize_cache/news/2020-01-17/5b8fbca156d3cfbcca172ffd4386164c__2000x2000.jpg" title="&quot;Автономный пожарный извещатель поможет спасти жизнь и  имущество&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" o:button="t" filled="f" stroked="f">
                <v:fill o:detectmouseclick="t"/>
                <o:lock v:ext="edit" aspectratio="t"/>
                <w10:anchorlock/>
              </v:rect>
            </w:pict>
          </mc:Fallback>
        </mc:AlternateContent>
      </w:r>
      <w:r>
        <w:rPr>
          <w:rFonts w:ascii="inherit" w:eastAsia="Times New Roman" w:hAnsi="inherit" w:cs="Arial"/>
          <w:noProof/>
          <w:color w:val="3B4256"/>
          <w:sz w:val="24"/>
          <w:szCs w:val="24"/>
          <w:lang w:eastAsia="ru-RU"/>
        </w:rPr>
        <w:drawing>
          <wp:inline distT="0" distB="0" distL="0" distR="0">
            <wp:extent cx="3605230" cy="2059101"/>
            <wp:effectExtent l="0" t="0" r="0" b="0"/>
            <wp:docPr id="2" name="Рисунок 2" descr="C:\Documents and Settings\Бозов И\Рабочий стол\В работу ЯНВАРЬ\письма, запросы\Главам о ТПБ 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Бозов И\Рабочий стол\В работу ЯНВАРЬ\письма, запросы\Главам о ТПБ 01.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438" cy="2062647"/>
                    </a:xfrm>
                    <a:prstGeom prst="rect">
                      <a:avLst/>
                    </a:prstGeom>
                    <a:noFill/>
                    <a:ln>
                      <a:noFill/>
                    </a:ln>
                  </pic:spPr>
                </pic:pic>
              </a:graphicData>
            </a:graphic>
          </wp:inline>
        </w:drawing>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Пожарный извещатель - эффективный прибор для предупреждения и обнаружения возгораний.</w:t>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Автономный пожарный извещатель - это специальное устройство, реагирующее на определенный уровень концентрац</w:t>
      </w:r>
      <w:proofErr w:type="gramStart"/>
      <w:r w:rsidRPr="00B809C6">
        <w:rPr>
          <w:rFonts w:ascii="Times New Roman" w:eastAsia="Times New Roman" w:hAnsi="Times New Roman" w:cs="Times New Roman"/>
          <w:color w:val="3B4256"/>
          <w:sz w:val="32"/>
          <w:szCs w:val="32"/>
          <w:lang w:eastAsia="ru-RU"/>
        </w:rPr>
        <w:t>ии аэ</w:t>
      </w:r>
      <w:proofErr w:type="gramEnd"/>
      <w:r w:rsidRPr="00B809C6">
        <w:rPr>
          <w:rFonts w:ascii="Times New Roman" w:eastAsia="Times New Roman" w:hAnsi="Times New Roman" w:cs="Times New Roman"/>
          <w:color w:val="3B4256"/>
          <w:sz w:val="32"/>
          <w:szCs w:val="32"/>
          <w:lang w:eastAsia="ru-RU"/>
        </w:rPr>
        <w:t>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 xml:space="preserve">На сегодняшний день автономный пожарный извещатель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w:t>
      </w:r>
      <w:proofErr w:type="spellStart"/>
      <w:r w:rsidRPr="00B809C6">
        <w:rPr>
          <w:rFonts w:ascii="Times New Roman" w:eastAsia="Times New Roman" w:hAnsi="Times New Roman" w:cs="Times New Roman"/>
          <w:color w:val="3B4256"/>
          <w:sz w:val="32"/>
          <w:szCs w:val="32"/>
          <w:lang w:eastAsia="ru-RU"/>
        </w:rPr>
        <w:t>извещателя</w:t>
      </w:r>
      <w:proofErr w:type="spellEnd"/>
      <w:r w:rsidRPr="00B809C6">
        <w:rPr>
          <w:rFonts w:ascii="Times New Roman" w:eastAsia="Times New Roman" w:hAnsi="Times New Roman" w:cs="Times New Roman"/>
          <w:color w:val="3B4256"/>
          <w:sz w:val="32"/>
          <w:szCs w:val="32"/>
          <w:lang w:eastAsia="ru-RU"/>
        </w:rPr>
        <w:t xml:space="preserve"> такова, что он способен разбудить даже крепко спящего человека.</w:t>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Особую популярность получили пожарные извещатели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этого, данные извещатели устойчивы к ложным срабатываниям, оснащены встроенной сиреной и осуществляют бесперебойную работу от одной батареи не менее 3 лет.</w:t>
      </w:r>
    </w:p>
    <w:p w:rsidR="00B809C6" w:rsidRPr="00B809C6" w:rsidRDefault="00B809C6" w:rsidP="00B809C6">
      <w:pPr>
        <w:shd w:val="clear" w:color="auto" w:fill="FFFFFF"/>
        <w:spacing w:after="0" w:line="216" w:lineRule="auto"/>
        <w:jc w:val="both"/>
        <w:textAlignment w:val="baseline"/>
        <w:rPr>
          <w:rFonts w:ascii="Times New Roman" w:eastAsia="Times New Roman" w:hAnsi="Times New Roman" w:cs="Times New Roman"/>
          <w:color w:val="3B4256"/>
          <w:sz w:val="32"/>
          <w:szCs w:val="32"/>
          <w:lang w:eastAsia="ru-RU"/>
        </w:rPr>
      </w:pPr>
      <w:r w:rsidRPr="00B809C6">
        <w:rPr>
          <w:rFonts w:ascii="Times New Roman" w:eastAsia="Times New Roman" w:hAnsi="Times New Roman" w:cs="Times New Roman"/>
          <w:color w:val="3B4256"/>
          <w:sz w:val="32"/>
          <w:szCs w:val="32"/>
          <w:lang w:eastAsia="ru-RU"/>
        </w:rPr>
        <w:t xml:space="preserve">Правила эксплуатации пожарных извещателей достаточно просты, а их </w:t>
      </w:r>
      <w:bookmarkStart w:id="0" w:name="_GoBack"/>
      <w:bookmarkEnd w:id="0"/>
      <w:r w:rsidRPr="00B809C6">
        <w:rPr>
          <w:rFonts w:ascii="Times New Roman" w:eastAsia="Times New Roman" w:hAnsi="Times New Roman" w:cs="Times New Roman"/>
          <w:color w:val="3B4256"/>
          <w:sz w:val="32"/>
          <w:szCs w:val="32"/>
          <w:lang w:eastAsia="ru-RU"/>
        </w:rPr>
        <w:t>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p>
    <w:p w:rsidR="00875A4E" w:rsidRPr="00B809C6" w:rsidRDefault="00875A4E" w:rsidP="00B809C6">
      <w:pPr>
        <w:spacing w:after="0" w:line="216" w:lineRule="auto"/>
        <w:rPr>
          <w:rFonts w:ascii="Times New Roman" w:hAnsi="Times New Roman" w:cs="Times New Roman"/>
          <w:sz w:val="32"/>
          <w:szCs w:val="32"/>
        </w:rPr>
      </w:pPr>
    </w:p>
    <w:sectPr w:rsidR="00875A4E" w:rsidRPr="00B809C6" w:rsidSect="00B809C6">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5" w:rsidRDefault="00C54265" w:rsidP="00B809C6">
      <w:pPr>
        <w:spacing w:after="0" w:line="240" w:lineRule="auto"/>
      </w:pPr>
      <w:r>
        <w:separator/>
      </w:r>
    </w:p>
  </w:endnote>
  <w:endnote w:type="continuationSeparator" w:id="0">
    <w:p w:rsidR="00C54265" w:rsidRDefault="00C54265" w:rsidP="00B8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5" w:rsidRDefault="00C54265" w:rsidP="00B809C6">
      <w:pPr>
        <w:spacing w:after="0" w:line="240" w:lineRule="auto"/>
      </w:pPr>
      <w:r>
        <w:separator/>
      </w:r>
    </w:p>
  </w:footnote>
  <w:footnote w:type="continuationSeparator" w:id="0">
    <w:p w:rsidR="00C54265" w:rsidRDefault="00C54265" w:rsidP="00B80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7"/>
    <w:rsid w:val="00875A4E"/>
    <w:rsid w:val="00B809C6"/>
    <w:rsid w:val="00C54265"/>
    <w:rsid w:val="00EA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9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0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6"/>
    <w:rPr>
      <w:rFonts w:ascii="Tahoma" w:hAnsi="Tahoma" w:cs="Tahoma"/>
      <w:sz w:val="16"/>
      <w:szCs w:val="16"/>
    </w:rPr>
  </w:style>
  <w:style w:type="paragraph" w:styleId="a6">
    <w:name w:val="header"/>
    <w:basedOn w:val="a"/>
    <w:link w:val="a7"/>
    <w:uiPriority w:val="99"/>
    <w:unhideWhenUsed/>
    <w:rsid w:val="00B809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9C6"/>
  </w:style>
  <w:style w:type="paragraph" w:styleId="a8">
    <w:name w:val="footer"/>
    <w:basedOn w:val="a"/>
    <w:link w:val="a9"/>
    <w:uiPriority w:val="99"/>
    <w:unhideWhenUsed/>
    <w:rsid w:val="00B809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9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0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6"/>
    <w:rPr>
      <w:rFonts w:ascii="Tahoma" w:hAnsi="Tahoma" w:cs="Tahoma"/>
      <w:sz w:val="16"/>
      <w:szCs w:val="16"/>
    </w:rPr>
  </w:style>
  <w:style w:type="paragraph" w:styleId="a6">
    <w:name w:val="header"/>
    <w:basedOn w:val="a"/>
    <w:link w:val="a7"/>
    <w:uiPriority w:val="99"/>
    <w:unhideWhenUsed/>
    <w:rsid w:val="00B809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9C6"/>
  </w:style>
  <w:style w:type="paragraph" w:styleId="a8">
    <w:name w:val="footer"/>
    <w:basedOn w:val="a"/>
    <w:link w:val="a9"/>
    <w:uiPriority w:val="99"/>
    <w:unhideWhenUsed/>
    <w:rsid w:val="00B809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2197">
      <w:bodyDiv w:val="1"/>
      <w:marLeft w:val="0"/>
      <w:marRight w:val="0"/>
      <w:marTop w:val="0"/>
      <w:marBottom w:val="0"/>
      <w:divBdr>
        <w:top w:val="none" w:sz="0" w:space="0" w:color="auto"/>
        <w:left w:val="none" w:sz="0" w:space="0" w:color="auto"/>
        <w:bottom w:val="none" w:sz="0" w:space="0" w:color="auto"/>
        <w:right w:val="none" w:sz="0" w:space="0" w:color="auto"/>
      </w:divBdr>
      <w:divsChild>
        <w:div w:id="665984999">
          <w:marLeft w:val="0"/>
          <w:marRight w:val="0"/>
          <w:marTop w:val="0"/>
          <w:marBottom w:val="450"/>
          <w:divBdr>
            <w:top w:val="none" w:sz="0" w:space="0" w:color="auto"/>
            <w:left w:val="none" w:sz="0" w:space="0" w:color="auto"/>
            <w:bottom w:val="none" w:sz="0" w:space="0" w:color="auto"/>
            <w:right w:val="none" w:sz="0" w:space="0" w:color="auto"/>
          </w:divBdr>
          <w:divsChild>
            <w:div w:id="1966496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86.mchs.gov.ru/uploads/resize_cache/news/2020-01-17/5b8fbca156d3cfbcca172ffd4386164c__2000x20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OND SURG R</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ZN_OND</dc:creator>
  <cp:keywords/>
  <dc:description/>
  <cp:lastModifiedBy>ZN_OND</cp:lastModifiedBy>
  <cp:revision>2</cp:revision>
  <dcterms:created xsi:type="dcterms:W3CDTF">2020-01-22T10:32:00Z</dcterms:created>
  <dcterms:modified xsi:type="dcterms:W3CDTF">2020-01-22T10:34:00Z</dcterms:modified>
</cp:coreProperties>
</file>