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Default="00801D41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AE6B42" w:rsidRPr="00FB4AA6" w:rsidRDefault="00AE6B42" w:rsidP="00AE6B42">
      <w:pPr>
        <w:pStyle w:val="1"/>
        <w:pBdr>
          <w:bottom w:val="single" w:sz="12" w:space="16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</w:p>
    <w:p w:rsidR="000B3548" w:rsidRDefault="000B3548" w:rsidP="00831560">
      <w:pPr>
        <w:spacing w:line="360" w:lineRule="auto"/>
        <w:rPr>
          <w:b/>
        </w:rPr>
      </w:pPr>
    </w:p>
    <w:p w:rsidR="00F66766" w:rsidRDefault="009C28B3" w:rsidP="00F66766">
      <w:pPr>
        <w:spacing w:line="360" w:lineRule="auto"/>
        <w:rPr>
          <w:b/>
        </w:rPr>
      </w:pPr>
      <w:r>
        <w:rPr>
          <w:b/>
        </w:rPr>
        <w:t>04</w:t>
      </w:r>
      <w:r w:rsidR="00762DDB">
        <w:rPr>
          <w:b/>
        </w:rPr>
        <w:t>.0</w:t>
      </w:r>
      <w:r>
        <w:rPr>
          <w:b/>
        </w:rPr>
        <w:t>6</w:t>
      </w:r>
      <w:r w:rsidR="000B3548">
        <w:rPr>
          <w:b/>
        </w:rPr>
        <w:t>.</w:t>
      </w:r>
      <w:r w:rsidR="00346900" w:rsidRPr="00195FF7">
        <w:rPr>
          <w:b/>
        </w:rPr>
        <w:t>202</w:t>
      </w:r>
      <w:r w:rsidR="00762DDB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9C28B3" w:rsidRDefault="009C28B3" w:rsidP="009C28B3">
      <w:pPr>
        <w:pStyle w:val="a5"/>
        <w:shd w:val="clear" w:color="auto" w:fill="FFFFFF"/>
        <w:spacing w:before="0" w:beforeAutospacing="0"/>
        <w:jc w:val="center"/>
        <w:rPr>
          <w:b/>
          <w:bCs/>
          <w:color w:val="222222"/>
          <w:kern w:val="36"/>
          <w:sz w:val="40"/>
          <w:szCs w:val="40"/>
        </w:rPr>
      </w:pPr>
      <w:r w:rsidRPr="009C28B3">
        <w:rPr>
          <w:b/>
          <w:bCs/>
          <w:color w:val="222222"/>
          <w:kern w:val="36"/>
          <w:sz w:val="40"/>
          <w:szCs w:val="40"/>
        </w:rPr>
        <w:t>Противодействие коррупции</w:t>
      </w:r>
    </w:p>
    <w:p w:rsidR="009C28B3" w:rsidRPr="004924E5" w:rsidRDefault="00F64C8E" w:rsidP="009C28B3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>
        <w:rPr>
          <w:rStyle w:val="ad"/>
          <w:color w:val="212121"/>
        </w:rPr>
        <w:tab/>
      </w:r>
      <w:r w:rsidR="009C28B3" w:rsidRPr="004924E5">
        <w:rPr>
          <w:rFonts w:ascii="Arial" w:hAnsi="Arial" w:cs="Arial"/>
          <w:b/>
          <w:bCs/>
          <w:color w:val="212121"/>
        </w:rPr>
        <w:t>Отделением  ПФР по Ханты-Мансийскому автономному округу - Югре на постоянной основе реализуется комплекс мер по противодействию коррупционным проявлениям в системе Пенсионного фонда Российской Федерации.</w:t>
      </w:r>
    </w:p>
    <w:p w:rsidR="009C28B3" w:rsidRPr="004924E5" w:rsidRDefault="009C28B3" w:rsidP="009C28B3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4924E5">
        <w:rPr>
          <w:rFonts w:ascii="Arial" w:hAnsi="Arial" w:cs="Arial"/>
          <w:color w:val="212121"/>
        </w:rPr>
        <w:t xml:space="preserve">В целях осуществления деятельности по профилактике коррупционных проявлений в системе ПФР определены структурные подразделения, занимающиеся вопросами противодействия коррупции.  В территориальных органах ПФР назначены ответственные по организации и контролю  систем безопасности, на которые возложены задачи координации мероприятий по профилактике коррупции, а также </w:t>
      </w:r>
      <w:proofErr w:type="gramStart"/>
      <w:r w:rsidRPr="004924E5">
        <w:rPr>
          <w:rFonts w:ascii="Arial" w:hAnsi="Arial" w:cs="Arial"/>
          <w:color w:val="212121"/>
        </w:rPr>
        <w:t>контроль за</w:t>
      </w:r>
      <w:proofErr w:type="gramEnd"/>
      <w:r w:rsidRPr="004924E5">
        <w:rPr>
          <w:rFonts w:ascii="Arial" w:hAnsi="Arial" w:cs="Arial"/>
          <w:color w:val="212121"/>
        </w:rPr>
        <w:t xml:space="preserve"> их исполнением.</w:t>
      </w:r>
    </w:p>
    <w:p w:rsidR="009C28B3" w:rsidRPr="004924E5" w:rsidRDefault="009C28B3" w:rsidP="009C28B3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4924E5">
        <w:rPr>
          <w:rFonts w:ascii="Arial" w:hAnsi="Arial" w:cs="Arial"/>
          <w:color w:val="212121"/>
        </w:rPr>
        <w:t>Разработаны и утверждены положения о порядке обработки информации, содержащей признаки коррупционных проявлений в деятельности ПФР и его работников. В соответствии с данными документами, определен порядок регистрации поступающих в адрес ОПФР и его территориальных органов обращений, писем и жалоб граждан, а также юридических лиц, содержащих информацию о возможных коррупционных проявлениях в действиях сотрудников ПФР.</w:t>
      </w:r>
    </w:p>
    <w:p w:rsidR="009C28B3" w:rsidRPr="004924E5" w:rsidRDefault="009C28B3" w:rsidP="009C28B3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proofErr w:type="gramStart"/>
      <w:r w:rsidRPr="004924E5">
        <w:rPr>
          <w:rFonts w:ascii="Arial" w:hAnsi="Arial" w:cs="Arial"/>
          <w:color w:val="212121"/>
        </w:rPr>
        <w:t>Частью 1 статьи 1 Федерального закона от 25.12.2008 №273-ФЗ "О противодействии коррупции" определено, что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4924E5">
        <w:rPr>
          <w:rFonts w:ascii="Arial" w:hAnsi="Arial" w:cs="Arial"/>
          <w:color w:val="212121"/>
        </w:rPr>
        <w:t xml:space="preserve"> себя или для третьих лиц либо незаконное предоставление такой выгоды указанному лицу другими физическими лицами, а также  совершение указанных выше деяний от имени или в интересах юридического лица.</w:t>
      </w:r>
    </w:p>
    <w:p w:rsidR="009C28B3" w:rsidRPr="004924E5" w:rsidRDefault="009C28B3" w:rsidP="009C28B3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4924E5">
        <w:rPr>
          <w:rFonts w:ascii="Arial" w:hAnsi="Arial" w:cs="Arial"/>
          <w:color w:val="212121"/>
        </w:rPr>
        <w:t>К противодействию коррупции относится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C28B3" w:rsidRPr="004924E5" w:rsidRDefault="009C28B3" w:rsidP="009C28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</w:rPr>
      </w:pPr>
      <w:r w:rsidRPr="004924E5">
        <w:rPr>
          <w:rFonts w:ascii="Arial" w:hAnsi="Arial" w:cs="Arial"/>
          <w:i/>
          <w:iCs/>
          <w:color w:val="212121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9C28B3" w:rsidRPr="004924E5" w:rsidRDefault="009C28B3" w:rsidP="009C28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</w:rPr>
      </w:pPr>
      <w:r w:rsidRPr="004924E5">
        <w:rPr>
          <w:rFonts w:ascii="Arial" w:hAnsi="Arial" w:cs="Arial"/>
          <w:i/>
          <w:iCs/>
          <w:color w:val="212121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9C28B3" w:rsidRPr="004924E5" w:rsidRDefault="009C28B3" w:rsidP="009C28B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121"/>
        </w:rPr>
      </w:pPr>
      <w:r w:rsidRPr="004924E5">
        <w:rPr>
          <w:rFonts w:ascii="Arial" w:hAnsi="Arial" w:cs="Arial"/>
          <w:i/>
          <w:iCs/>
          <w:color w:val="212121"/>
        </w:rPr>
        <w:t>по минимизации и (или) ликвидации последствий коррупционных правонарушений.</w:t>
      </w:r>
    </w:p>
    <w:p w:rsidR="009C28B3" w:rsidRPr="004924E5" w:rsidRDefault="009C28B3" w:rsidP="009C28B3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4924E5">
        <w:rPr>
          <w:rFonts w:ascii="Arial" w:hAnsi="Arial" w:cs="Arial"/>
          <w:color w:val="212121"/>
        </w:rPr>
        <w:lastRenderedPageBreak/>
        <w:t>Вся деятельность ПФР по профилактике коррупционных проявлений в системе Пенсионного фонда Российской Федерации координируется с правоохранительными и иными государственными органами.  Граждане, располагающие конкретной информацией о подобных фактах, могут сообщить о них в любой территориальный орган ПФР или воспользовавшись электронным сервисом "</w:t>
      </w:r>
      <w:hyperlink r:id="rId9" w:history="1">
        <w:r w:rsidRPr="004924E5">
          <w:rPr>
            <w:rFonts w:ascii="Arial" w:hAnsi="Arial" w:cs="Arial"/>
            <w:color w:val="212121"/>
            <w:u w:val="single"/>
          </w:rPr>
          <w:t>Обращение граждан</w:t>
        </w:r>
      </w:hyperlink>
      <w:r w:rsidRPr="004924E5">
        <w:rPr>
          <w:rFonts w:ascii="Arial" w:hAnsi="Arial" w:cs="Arial"/>
          <w:color w:val="212121"/>
        </w:rPr>
        <w:t>", а также направив сообщение по почте на адрес: 119991, г. Москва, ул. Шаболовка, д. 4.</w:t>
      </w:r>
    </w:p>
    <w:p w:rsidR="009C28B3" w:rsidRPr="004924E5" w:rsidRDefault="009C28B3" w:rsidP="009C28B3">
      <w:pPr>
        <w:shd w:val="clear" w:color="auto" w:fill="FFFFFF"/>
        <w:spacing w:after="100" w:afterAutospacing="1"/>
        <w:jc w:val="both"/>
        <w:rPr>
          <w:rFonts w:ascii="Arial" w:hAnsi="Arial" w:cs="Arial"/>
          <w:color w:val="212121"/>
        </w:rPr>
      </w:pPr>
      <w:r w:rsidRPr="004924E5">
        <w:rPr>
          <w:rFonts w:ascii="Arial" w:hAnsi="Arial" w:cs="Arial"/>
          <w:color w:val="212121"/>
        </w:rPr>
        <w:t>Ознакомиться с нормативными правовыми и иными актами в сфере противодействия коррупции можно на официальном сайте ПФР  </w:t>
      </w:r>
      <w:hyperlink r:id="rId10" w:history="1">
        <w:r w:rsidRPr="004924E5">
          <w:rPr>
            <w:rFonts w:ascii="Arial" w:hAnsi="Arial" w:cs="Arial"/>
            <w:color w:val="212121"/>
            <w:u w:val="single"/>
          </w:rPr>
          <w:t>в специальном разделе</w:t>
        </w:r>
      </w:hyperlink>
      <w:r w:rsidRPr="004924E5">
        <w:rPr>
          <w:rFonts w:ascii="Arial" w:hAnsi="Arial" w:cs="Arial"/>
          <w:color w:val="212121"/>
        </w:rPr>
        <w:t>.</w:t>
      </w:r>
    </w:p>
    <w:bookmarkStart w:id="0" w:name="_GoBack"/>
    <w:bookmarkEnd w:id="0"/>
    <w:p w:rsidR="009C28B3" w:rsidRDefault="009C28B3" w:rsidP="009C28B3">
      <w:pPr>
        <w:rPr>
          <w:rStyle w:val="ac"/>
        </w:rPr>
      </w:pPr>
      <w:r>
        <w:fldChar w:fldCharType="begin"/>
      </w:r>
      <w:r>
        <w:instrText xml:space="preserve"> HYPERLINK "https://pfr.gov.ru/branches/hmao/more_info/anti_corruption/" </w:instrText>
      </w:r>
      <w:r>
        <w:fldChar w:fldCharType="separate"/>
      </w:r>
      <w:r w:rsidRPr="002C5597">
        <w:rPr>
          <w:rStyle w:val="ac"/>
        </w:rPr>
        <w:t>https://pfr.gov.ru/branches/hmao/more_info/anti_corruption/</w:t>
      </w:r>
      <w:r>
        <w:rPr>
          <w:rStyle w:val="ac"/>
        </w:rPr>
        <w:fldChar w:fldCharType="end"/>
      </w:r>
    </w:p>
    <w:p w:rsidR="008A150E" w:rsidRPr="00762DDB" w:rsidRDefault="008A150E" w:rsidP="009C28B3">
      <w:pPr>
        <w:pStyle w:val="a5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</w:p>
    <w:sectPr w:rsidR="008A150E" w:rsidRPr="00762DDB" w:rsidSect="003D4AD4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42" w:rsidRDefault="00517442">
      <w:r>
        <w:separator/>
      </w:r>
    </w:p>
  </w:endnote>
  <w:endnote w:type="continuationSeparator" w:id="0">
    <w:p w:rsidR="00517442" w:rsidRDefault="0051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C28B3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42" w:rsidRDefault="00517442">
      <w:r>
        <w:separator/>
      </w:r>
    </w:p>
  </w:footnote>
  <w:footnote w:type="continuationSeparator" w:id="0">
    <w:p w:rsidR="00517442" w:rsidRDefault="0051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7DF"/>
    <w:multiLevelType w:val="multilevel"/>
    <w:tmpl w:val="6172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FC5"/>
    <w:rsid w:val="000161C9"/>
    <w:rsid w:val="00020AE3"/>
    <w:rsid w:val="00030804"/>
    <w:rsid w:val="0004221C"/>
    <w:rsid w:val="00056070"/>
    <w:rsid w:val="000666BB"/>
    <w:rsid w:val="000728AA"/>
    <w:rsid w:val="000732D2"/>
    <w:rsid w:val="000762E0"/>
    <w:rsid w:val="00092E1B"/>
    <w:rsid w:val="000A1275"/>
    <w:rsid w:val="000B3548"/>
    <w:rsid w:val="000B59B7"/>
    <w:rsid w:val="000B6E9F"/>
    <w:rsid w:val="000D2310"/>
    <w:rsid w:val="000F640B"/>
    <w:rsid w:val="00100EAA"/>
    <w:rsid w:val="001010CC"/>
    <w:rsid w:val="00111E56"/>
    <w:rsid w:val="00122AC1"/>
    <w:rsid w:val="0012462D"/>
    <w:rsid w:val="00133FAF"/>
    <w:rsid w:val="0014112A"/>
    <w:rsid w:val="00141BAC"/>
    <w:rsid w:val="00141FCE"/>
    <w:rsid w:val="001608CD"/>
    <w:rsid w:val="00161645"/>
    <w:rsid w:val="0017037D"/>
    <w:rsid w:val="00176BB2"/>
    <w:rsid w:val="00186CBA"/>
    <w:rsid w:val="00195FF7"/>
    <w:rsid w:val="00197A65"/>
    <w:rsid w:val="001D4F41"/>
    <w:rsid w:val="001F5E4B"/>
    <w:rsid w:val="00215ECE"/>
    <w:rsid w:val="00225EC0"/>
    <w:rsid w:val="00251E85"/>
    <w:rsid w:val="00255A3F"/>
    <w:rsid w:val="00256885"/>
    <w:rsid w:val="0027070F"/>
    <w:rsid w:val="002720D5"/>
    <w:rsid w:val="0027430A"/>
    <w:rsid w:val="00276C77"/>
    <w:rsid w:val="00287C77"/>
    <w:rsid w:val="00292493"/>
    <w:rsid w:val="002936CF"/>
    <w:rsid w:val="002C1847"/>
    <w:rsid w:val="002C649D"/>
    <w:rsid w:val="002D1BF7"/>
    <w:rsid w:val="002D3AE0"/>
    <w:rsid w:val="002D5430"/>
    <w:rsid w:val="002E0A80"/>
    <w:rsid w:val="00314A3C"/>
    <w:rsid w:val="0034541B"/>
    <w:rsid w:val="0034685A"/>
    <w:rsid w:val="00346900"/>
    <w:rsid w:val="003568C4"/>
    <w:rsid w:val="0036151F"/>
    <w:rsid w:val="00371B3A"/>
    <w:rsid w:val="00373F20"/>
    <w:rsid w:val="0038356F"/>
    <w:rsid w:val="00392881"/>
    <w:rsid w:val="003934C4"/>
    <w:rsid w:val="003952D1"/>
    <w:rsid w:val="00396444"/>
    <w:rsid w:val="003A297B"/>
    <w:rsid w:val="003B219C"/>
    <w:rsid w:val="003C1DDA"/>
    <w:rsid w:val="003C216E"/>
    <w:rsid w:val="003C52D3"/>
    <w:rsid w:val="003C5FDE"/>
    <w:rsid w:val="003D45E7"/>
    <w:rsid w:val="003D4AD4"/>
    <w:rsid w:val="003E1877"/>
    <w:rsid w:val="003F170E"/>
    <w:rsid w:val="003F579A"/>
    <w:rsid w:val="004047C3"/>
    <w:rsid w:val="00412BC5"/>
    <w:rsid w:val="00420B26"/>
    <w:rsid w:val="00435141"/>
    <w:rsid w:val="0044041E"/>
    <w:rsid w:val="004413DE"/>
    <w:rsid w:val="0045216F"/>
    <w:rsid w:val="00452E9D"/>
    <w:rsid w:val="0045479A"/>
    <w:rsid w:val="00464995"/>
    <w:rsid w:val="00472CD7"/>
    <w:rsid w:val="00485F6F"/>
    <w:rsid w:val="0049773E"/>
    <w:rsid w:val="004A6B3A"/>
    <w:rsid w:val="004A7E11"/>
    <w:rsid w:val="004B11CC"/>
    <w:rsid w:val="004B6AF2"/>
    <w:rsid w:val="004E56A8"/>
    <w:rsid w:val="004F07CE"/>
    <w:rsid w:val="004F37B6"/>
    <w:rsid w:val="005141BC"/>
    <w:rsid w:val="00517442"/>
    <w:rsid w:val="00522491"/>
    <w:rsid w:val="00531119"/>
    <w:rsid w:val="005449C1"/>
    <w:rsid w:val="0055132E"/>
    <w:rsid w:val="00552EEE"/>
    <w:rsid w:val="00563C8B"/>
    <w:rsid w:val="00575801"/>
    <w:rsid w:val="00581C74"/>
    <w:rsid w:val="00582613"/>
    <w:rsid w:val="00583BA9"/>
    <w:rsid w:val="005B334D"/>
    <w:rsid w:val="005B4366"/>
    <w:rsid w:val="005B4E5B"/>
    <w:rsid w:val="005C430B"/>
    <w:rsid w:val="005F47D1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62DDB"/>
    <w:rsid w:val="007B5792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250FF"/>
    <w:rsid w:val="00831560"/>
    <w:rsid w:val="00832CB7"/>
    <w:rsid w:val="0085654A"/>
    <w:rsid w:val="008772AB"/>
    <w:rsid w:val="00877B5A"/>
    <w:rsid w:val="00886076"/>
    <w:rsid w:val="008867B9"/>
    <w:rsid w:val="008A150E"/>
    <w:rsid w:val="008A4266"/>
    <w:rsid w:val="008A65A2"/>
    <w:rsid w:val="008C51DD"/>
    <w:rsid w:val="008D264F"/>
    <w:rsid w:val="008E16B2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6186D"/>
    <w:rsid w:val="00977DFA"/>
    <w:rsid w:val="00982721"/>
    <w:rsid w:val="00987F0F"/>
    <w:rsid w:val="009B107B"/>
    <w:rsid w:val="009B2304"/>
    <w:rsid w:val="009B3153"/>
    <w:rsid w:val="009C28B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86B68"/>
    <w:rsid w:val="00AA4AF3"/>
    <w:rsid w:val="00AA573B"/>
    <w:rsid w:val="00AB438F"/>
    <w:rsid w:val="00AC218A"/>
    <w:rsid w:val="00AC2BB6"/>
    <w:rsid w:val="00AC74DA"/>
    <w:rsid w:val="00AE2249"/>
    <w:rsid w:val="00AE6B42"/>
    <w:rsid w:val="00AF67AD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65921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D013DE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43C30"/>
    <w:rsid w:val="00E47171"/>
    <w:rsid w:val="00E50039"/>
    <w:rsid w:val="00E56506"/>
    <w:rsid w:val="00E566B1"/>
    <w:rsid w:val="00E60917"/>
    <w:rsid w:val="00E63EB6"/>
    <w:rsid w:val="00E745DA"/>
    <w:rsid w:val="00E75FFB"/>
    <w:rsid w:val="00E77354"/>
    <w:rsid w:val="00E863E7"/>
    <w:rsid w:val="00E95560"/>
    <w:rsid w:val="00EA7856"/>
    <w:rsid w:val="00EB17AA"/>
    <w:rsid w:val="00EB5785"/>
    <w:rsid w:val="00ED1F2D"/>
    <w:rsid w:val="00ED2CAD"/>
    <w:rsid w:val="00ED4810"/>
    <w:rsid w:val="00EE7796"/>
    <w:rsid w:val="00EF0778"/>
    <w:rsid w:val="00F33D6C"/>
    <w:rsid w:val="00F4699F"/>
    <w:rsid w:val="00F52BFB"/>
    <w:rsid w:val="00F57E1A"/>
    <w:rsid w:val="00F6312B"/>
    <w:rsid w:val="00F64C8E"/>
    <w:rsid w:val="00F66766"/>
    <w:rsid w:val="00F66FFA"/>
    <w:rsid w:val="00F705E4"/>
    <w:rsid w:val="00F73681"/>
    <w:rsid w:val="00F850CE"/>
    <w:rsid w:val="00FA0382"/>
    <w:rsid w:val="00FA0F1A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223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info/anti_corrup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appe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Кологривова Наталья Николаевна</cp:lastModifiedBy>
  <cp:revision>3</cp:revision>
  <cp:lastPrinted>2020-04-27T12:50:00Z</cp:lastPrinted>
  <dcterms:created xsi:type="dcterms:W3CDTF">2021-06-04T11:15:00Z</dcterms:created>
  <dcterms:modified xsi:type="dcterms:W3CDTF">2021-06-04T11:17:00Z</dcterms:modified>
</cp:coreProperties>
</file>