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73" w:rsidRDefault="00402F73" w:rsidP="00402F7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8EA83E1" wp14:editId="37D22CB3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73" w:rsidRDefault="00402F73" w:rsidP="00402F7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402F73" w:rsidRDefault="00402F73" w:rsidP="00402F7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402F73" w:rsidRDefault="00402F73" w:rsidP="00402F7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402F73" w:rsidRDefault="00402F73" w:rsidP="004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402F73" w:rsidRDefault="00402F73" w:rsidP="004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402F73" w:rsidRDefault="00402F73" w:rsidP="004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2F73" w:rsidRDefault="00402F73" w:rsidP="00402F7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402F73" w:rsidRDefault="00402F73" w:rsidP="00402F7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02F73" w:rsidRPr="000923C6" w:rsidRDefault="00402F73" w:rsidP="00402F7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402F73" w:rsidRPr="00140A6C" w:rsidRDefault="00402F73" w:rsidP="00402F7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402F73" w:rsidRPr="00916E18" w:rsidRDefault="00402F73" w:rsidP="00402F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36332D">
        <w:rPr>
          <w:rFonts w:ascii="Times New Roman" w:eastAsia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402F73" w:rsidRPr="00E14E2C" w:rsidRDefault="00402F73" w:rsidP="00402F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14E2C">
        <w:rPr>
          <w:rFonts w:ascii="Times New Roman" w:hAnsi="Times New Roman" w:cs="Times New Roman"/>
          <w:b/>
          <w:sz w:val="28"/>
          <w:szCs w:val="28"/>
        </w:rPr>
        <w:t>то делать, если выявлено пересечение границ земельных участков</w:t>
      </w:r>
    </w:p>
    <w:p w:rsidR="00402F73" w:rsidRPr="00FF56D9" w:rsidRDefault="00402F73" w:rsidP="00402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 кадастровой палаты стали поступать</w:t>
      </w:r>
      <w:r w:rsidRPr="00FF56D9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жителей Ханты-Мансийского округа-Югра</w:t>
      </w:r>
      <w:r w:rsidRPr="00FF56D9">
        <w:rPr>
          <w:rFonts w:ascii="Times New Roman" w:hAnsi="Times New Roman" w:cs="Times New Roman"/>
          <w:sz w:val="28"/>
          <w:szCs w:val="28"/>
        </w:rPr>
        <w:t xml:space="preserve"> с просьбой разъяснить, каким образом можно устранить пересечение границ земельного участка </w:t>
      </w:r>
      <w:proofErr w:type="gramStart"/>
      <w:r w:rsidRPr="00FF56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6D9">
        <w:rPr>
          <w:rFonts w:ascii="Times New Roman" w:hAnsi="Times New Roman" w:cs="Times New Roman"/>
          <w:sz w:val="28"/>
          <w:szCs w:val="28"/>
        </w:rPr>
        <w:t xml:space="preserve"> соседним.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56D9">
        <w:rPr>
          <w:rFonts w:ascii="Times New Roman" w:hAnsi="Times New Roman" w:cs="Times New Roman"/>
          <w:sz w:val="28"/>
          <w:szCs w:val="28"/>
        </w:rPr>
        <w:t xml:space="preserve">азъяснения по данному вопросу </w:t>
      </w:r>
      <w:r>
        <w:rPr>
          <w:rFonts w:ascii="Times New Roman" w:hAnsi="Times New Roman" w:cs="Times New Roman"/>
          <w:sz w:val="28"/>
          <w:szCs w:val="28"/>
        </w:rPr>
        <w:t>дает ведущий технолог</w:t>
      </w:r>
      <w:r w:rsidRPr="00FF56D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инфраструктуры пространственных данных Алексей Егоров</w:t>
      </w:r>
      <w:r w:rsidRPr="00FF56D9">
        <w:rPr>
          <w:rFonts w:ascii="Times New Roman" w:hAnsi="Times New Roman" w:cs="Times New Roman"/>
          <w:sz w:val="28"/>
          <w:szCs w:val="28"/>
        </w:rPr>
        <w:t>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В процессе оформления документов на землю процедура кадастрового учета является одной из неотъемлемых стадий. Бывают случаи, когда на данном этапе выясняется, что границы земельного участка пересекаются с границами соседнего земельного участка.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Согласно законодательству, в случае, если органом регистрации прав обнаружено пересечение границ земельного участка с границами другого участка, государственный кадастровый учет должен быть приостановлен — до выяснения всех обстоятельств и решения проблемы.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При выяснении причин, которые привели к подобной ситуации, может оказаться, что 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реестра объектов недвижимости не соответствуют данным, содержащимся в документах. В этом случае орган регистрации прав устранит ошибку без участия владельца земли.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56D9">
        <w:rPr>
          <w:rFonts w:ascii="Times New Roman" w:hAnsi="Times New Roman" w:cs="Times New Roman"/>
          <w:sz w:val="28"/>
          <w:szCs w:val="28"/>
        </w:rPr>
        <w:t xml:space="preserve"> если ошибку допустил кадастровый инженер во время работы с участком, то ошибка в сведениях реестра недвижимости называется реестровой ошибкой и подлежит исправлению.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Исправить реестровую ошибку можно представив в орган регистрации прав заявление об учете изменений объекта недвижимости и межевой план, подготовленный в соответствии с установленными требованиями.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lastRenderedPageBreak/>
        <w:t>Кроме того, реестровая ошибка исправляется органом регистрации прав, на основании представленного заявителем вступившего в законную силу решения суда об исправлении такой ошибки.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Отметим, что при исправлении реестровой ошибки Закон о регистрации предусматривает возможность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</w:t>
      </w:r>
      <w:r>
        <w:rPr>
          <w:rFonts w:ascii="Times New Roman" w:hAnsi="Times New Roman" w:cs="Times New Roman"/>
          <w:sz w:val="28"/>
          <w:szCs w:val="28"/>
        </w:rPr>
        <w:t>жных земельных участков.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56D9">
        <w:rPr>
          <w:rFonts w:ascii="Times New Roman" w:hAnsi="Times New Roman" w:cs="Times New Roman"/>
          <w:sz w:val="28"/>
          <w:szCs w:val="28"/>
        </w:rPr>
        <w:t xml:space="preserve">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представителей.</w:t>
      </w:r>
    </w:p>
    <w:p w:rsidR="00402F73" w:rsidRDefault="00402F73" w:rsidP="00402F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73" w:rsidRDefault="00402F73" w:rsidP="00402F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2F73" w:rsidRDefault="00402F73" w:rsidP="00402F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2F73" w:rsidRPr="005D1CEC" w:rsidRDefault="00402F73" w:rsidP="00402F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A712B" w:rsidRDefault="005A712B"/>
    <w:sectPr w:rsidR="005A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3672"/>
    <w:multiLevelType w:val="multilevel"/>
    <w:tmpl w:val="044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9"/>
    <w:rsid w:val="000878C9"/>
    <w:rsid w:val="000F3F4D"/>
    <w:rsid w:val="00240C11"/>
    <w:rsid w:val="0026482C"/>
    <w:rsid w:val="0036332D"/>
    <w:rsid w:val="00402F73"/>
    <w:rsid w:val="005A712B"/>
    <w:rsid w:val="00C70E41"/>
    <w:rsid w:val="00DD2D9C"/>
    <w:rsid w:val="00E14E2C"/>
    <w:rsid w:val="00E9436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3"/>
  </w:style>
  <w:style w:type="paragraph" w:styleId="1">
    <w:name w:val="heading 1"/>
    <w:basedOn w:val="a"/>
    <w:link w:val="10"/>
    <w:uiPriority w:val="9"/>
    <w:qFormat/>
    <w:rsid w:val="00FF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6D9"/>
    <w:rPr>
      <w:b/>
      <w:bCs/>
    </w:rPr>
  </w:style>
  <w:style w:type="paragraph" w:styleId="a4">
    <w:name w:val="No Spacing"/>
    <w:uiPriority w:val="1"/>
    <w:qFormat/>
    <w:rsid w:val="00FF56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3"/>
  </w:style>
  <w:style w:type="paragraph" w:styleId="1">
    <w:name w:val="heading 1"/>
    <w:basedOn w:val="a"/>
    <w:link w:val="10"/>
    <w:uiPriority w:val="9"/>
    <w:qFormat/>
    <w:rsid w:val="00FF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6D9"/>
    <w:rPr>
      <w:b/>
      <w:bCs/>
    </w:rPr>
  </w:style>
  <w:style w:type="paragraph" w:styleId="a4">
    <w:name w:val="No Spacing"/>
    <w:uiPriority w:val="1"/>
    <w:qFormat/>
    <w:rsid w:val="00FF56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52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6</cp:revision>
  <dcterms:created xsi:type="dcterms:W3CDTF">2018-08-10T10:56:00Z</dcterms:created>
  <dcterms:modified xsi:type="dcterms:W3CDTF">2018-09-26T10:40:00Z</dcterms:modified>
</cp:coreProperties>
</file>