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331034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 w:rsidR="0033103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F72399">
        <w:rPr>
          <w:rFonts w:ascii="Times New Roman" w:hAnsi="Times New Roman" w:cs="Times New Roman"/>
          <w:sz w:val="28"/>
          <w:szCs w:val="28"/>
        </w:rPr>
        <w:t xml:space="preserve"> 20</w:t>
      </w:r>
      <w:r w:rsidR="00FC15B6">
        <w:rPr>
          <w:rFonts w:ascii="Times New Roman" w:hAnsi="Times New Roman" w:cs="Times New Roman"/>
          <w:sz w:val="28"/>
          <w:szCs w:val="28"/>
        </w:rPr>
        <w:t>20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1034">
        <w:rPr>
          <w:rFonts w:ascii="Times New Roman" w:hAnsi="Times New Roman" w:cs="Times New Roman"/>
          <w:sz w:val="28"/>
          <w:szCs w:val="28"/>
        </w:rPr>
        <w:t xml:space="preserve">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331034">
        <w:rPr>
          <w:rFonts w:ascii="Times New Roman" w:hAnsi="Times New Roman" w:cs="Times New Roman"/>
          <w:sz w:val="28"/>
          <w:szCs w:val="28"/>
        </w:rPr>
        <w:t>91</w:t>
      </w:r>
      <w:r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F72399" w:rsidTr="0035692B">
        <w:tc>
          <w:tcPr>
            <w:tcW w:w="4678" w:type="dxa"/>
            <w:hideMark/>
          </w:tcPr>
          <w:p w:rsidR="00B96F47" w:rsidRPr="00F72399" w:rsidRDefault="00F72399" w:rsidP="00646F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707373">
              <w:rPr>
                <w:bCs/>
                <w:sz w:val="28"/>
                <w:szCs w:val="28"/>
              </w:rPr>
              <w:t xml:space="preserve"> </w:t>
            </w:r>
            <w:r w:rsidR="00FE39CA"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от 16.07.2019 № 275 </w:t>
            </w:r>
            <w:r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FE39CA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</w:t>
            </w:r>
            <w:r w:rsidR="00B96F47" w:rsidRPr="00F72399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органов местного самоуправления сельского поселения Солнечный и подве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72399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72399">
        <w:rPr>
          <w:rFonts w:ascii="Times New Roman" w:hAnsi="Times New Roman" w:cs="Times New Roman"/>
          <w:sz w:val="28"/>
          <w:szCs w:val="28"/>
        </w:rPr>
        <w:t>:</w:t>
      </w:r>
    </w:p>
    <w:p w:rsidR="00986F4D" w:rsidRDefault="00B96F47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1. </w:t>
      </w:r>
      <w:r w:rsidR="00071D81" w:rsidRPr="00071D8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6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86F4D" w:rsidRPr="00FC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  <w:r w:rsidR="0007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D81" w:rsidRDefault="00071D81" w:rsidP="00212C73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7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3.2</w:t>
      </w:r>
      <w:r w:rsidRPr="0007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12C73" w:rsidRPr="00093E8E" w:rsidRDefault="00212C73" w:rsidP="00212C73">
      <w:pPr>
        <w:spacing w:line="240" w:lineRule="auto"/>
        <w:ind w:right="-142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09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093E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услуги по сопровождению </w:t>
      </w:r>
      <w:r w:rsidRPr="00093E8E">
        <w:rPr>
          <w:rFonts w:ascii="Times New Roman" w:hAnsi="Times New Roman" w:cs="Times New Roman"/>
          <w:color w:val="000000" w:themeColor="text1"/>
          <w:sz w:val="28"/>
          <w:szCs w:val="28"/>
        </w:rPr>
        <w:t>и приобретению иного программного обеспечения.</w:t>
      </w: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2365"/>
        <w:gridCol w:w="2454"/>
      </w:tblGrid>
      <w:tr w:rsidR="00212C73" w:rsidRPr="00093E8E" w:rsidTr="003913C6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Гранд-Смета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45 000,00 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обновлению АС «Бюджет поселения»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75 000,00 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1С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150 000,00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F94E22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Информационно-технологическое сопровождение программы «1С:Предприятие» ИТС ЦГУ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53 652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Сопровождение программы Электронной отчетности «Контур»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25 000,00 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«Сводный годовой (квартальный) отчет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49 800,00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«Реестр муниципального имущества»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70 000,00 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и техническое сопровождение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60 000,00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доменного имени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хостинга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212C7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212C7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FC5A0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использования программы для ЭВМ «Контур-Персонал Государственная и муниципальная служба» до 50 лицевых счетов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FC5A03" w:rsidP="004427E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 лицензий </w:t>
            </w: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Default="00FC5A0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11 100,00</w:t>
            </w:r>
          </w:p>
          <w:p w:rsidR="00FC5A03" w:rsidRPr="00093E8E" w:rsidRDefault="00FC5A0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FC5A0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внедрению и доработке программы для ЭВМ «Контур-Персонал Государственная и муниципальная служба» на рабочем месте исполнителя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FC5A03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</w:t>
            </w: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FC5A0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8 200,00</w:t>
            </w:r>
          </w:p>
        </w:tc>
      </w:tr>
      <w:tr w:rsidR="00212C73" w:rsidRPr="00093E8E" w:rsidTr="003913C6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FC5A03" w:rsidP="003913C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поль</w:t>
            </w:r>
            <w:r w:rsidR="009D3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зователей работе с программой для ЭВМ «Контур-Персонал Государственная и муниципальная служба» на рабочем месте исполнителя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73" w:rsidRPr="00093E8E" w:rsidRDefault="0083234F" w:rsidP="003913C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</w:t>
            </w: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3" w:rsidRPr="00093E8E" w:rsidRDefault="00FC5A03" w:rsidP="0039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  <w:r w:rsidR="0083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12 300,00</w:t>
            </w:r>
          </w:p>
        </w:tc>
      </w:tr>
    </w:tbl>
    <w:p w:rsidR="00212C73" w:rsidRDefault="00212C73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AA" w:rsidRDefault="00071D81" w:rsidP="009D3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5AA">
        <w:rPr>
          <w:rFonts w:ascii="Times New Roman" w:hAnsi="Times New Roman" w:cs="Times New Roman"/>
          <w:sz w:val="28"/>
          <w:szCs w:val="28"/>
        </w:rPr>
        <w:t>2</w:t>
      </w:r>
      <w:r w:rsidR="009D35AA" w:rsidRPr="00F72399">
        <w:rPr>
          <w:rFonts w:ascii="Times New Roman" w:hAnsi="Times New Roman" w:cs="Times New Roman"/>
          <w:sz w:val="28"/>
          <w:szCs w:val="28"/>
        </w:rPr>
        <w:t xml:space="preserve">. </w:t>
      </w:r>
      <w:r w:rsidR="009D35AA">
        <w:rPr>
          <w:rFonts w:ascii="Times New Roman" w:hAnsi="Times New Roman" w:cs="Times New Roman"/>
          <w:sz w:val="28"/>
          <w:szCs w:val="28"/>
        </w:rPr>
        <w:t xml:space="preserve">Пункт 11.3 </w:t>
      </w:r>
      <w:r w:rsidR="009D3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D35AA" w:rsidRPr="000578E1" w:rsidRDefault="009D35AA" w:rsidP="009D35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Затраты на проведение диспансеризации работников.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751"/>
        <w:gridCol w:w="1802"/>
        <w:gridCol w:w="2117"/>
      </w:tblGrid>
      <w:tr w:rsidR="009D35AA" w:rsidRPr="000578E1" w:rsidTr="00E71A5C">
        <w:trPr>
          <w:trHeight w:val="709"/>
        </w:trPr>
        <w:tc>
          <w:tcPr>
            <w:tcW w:w="1276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на 1 работника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0578E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руб.</w:t>
            </w:r>
          </w:p>
        </w:tc>
      </w:tr>
      <w:tr w:rsidR="009D35AA" w:rsidRPr="000578E1" w:rsidTr="00E71A5C">
        <w:trPr>
          <w:trHeight w:val="55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</w:tr>
      <w:tr w:rsidR="009D35AA" w:rsidRPr="000578E1" w:rsidTr="00E71A5C">
        <w:trPr>
          <w:trHeight w:val="539"/>
        </w:trPr>
        <w:tc>
          <w:tcPr>
            <w:tcW w:w="1276" w:type="dxa"/>
            <w:vMerge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после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9D35AA" w:rsidRPr="000578E1" w:rsidTr="00E71A5C">
        <w:trPr>
          <w:trHeight w:val="41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70 500,00</w:t>
            </w:r>
          </w:p>
        </w:tc>
      </w:tr>
      <w:tr w:rsidR="009D35AA" w:rsidRPr="000578E1" w:rsidTr="00E71A5C">
        <w:trPr>
          <w:trHeight w:val="525"/>
        </w:trPr>
        <w:tc>
          <w:tcPr>
            <w:tcW w:w="1276" w:type="dxa"/>
            <w:vMerge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после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53 100,00</w:t>
            </w:r>
          </w:p>
        </w:tc>
      </w:tr>
      <w:tr w:rsidR="009D35AA" w:rsidRPr="00D950A3" w:rsidTr="00E71A5C">
        <w:trPr>
          <w:trHeight w:val="390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9D35AA" w:rsidRPr="000578E1" w:rsidRDefault="009D35AA" w:rsidP="004E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134 600,00</w:t>
            </w:r>
          </w:p>
        </w:tc>
      </w:tr>
    </w:tbl>
    <w:p w:rsidR="009D35AA" w:rsidRPr="00E51DE9" w:rsidRDefault="009D35AA" w:rsidP="009D35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AA" w:rsidRPr="00E51DE9" w:rsidRDefault="009D35AA" w:rsidP="009D35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«АХУ администрации сельского поселения Солнечный</w:t>
      </w:r>
      <w:r w:rsidR="00E127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239"/>
        <w:gridCol w:w="1749"/>
        <w:gridCol w:w="1797"/>
        <w:gridCol w:w="2108"/>
      </w:tblGrid>
      <w:tr w:rsidR="009D35AA" w:rsidRPr="00E51DE9" w:rsidTr="00E71A5C">
        <w:trPr>
          <w:trHeight w:val="627"/>
        </w:trPr>
        <w:tc>
          <w:tcPr>
            <w:tcW w:w="1276" w:type="dxa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Возраст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на 1 работника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E51DE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руб.</w:t>
            </w:r>
          </w:p>
        </w:tc>
      </w:tr>
      <w:tr w:rsidR="009D35AA" w:rsidRPr="00E51DE9" w:rsidTr="00E71A5C">
        <w:trPr>
          <w:trHeight w:val="55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Мужчины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мужчины до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5 382,00</w:t>
            </w:r>
          </w:p>
        </w:tc>
      </w:tr>
      <w:tr w:rsidR="009D35AA" w:rsidRPr="00E51DE9" w:rsidTr="00E71A5C">
        <w:trPr>
          <w:trHeight w:val="539"/>
        </w:trPr>
        <w:tc>
          <w:tcPr>
            <w:tcW w:w="1276" w:type="dxa"/>
            <w:vMerge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мужчины после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5 382,00</w:t>
            </w:r>
          </w:p>
        </w:tc>
      </w:tr>
      <w:tr w:rsidR="009D35AA" w:rsidRPr="00E51DE9" w:rsidTr="00E71A5C">
        <w:trPr>
          <w:trHeight w:val="41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Женщины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женщины до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C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C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D35AA" w:rsidRPr="00E51DE9" w:rsidTr="00E71A5C">
        <w:trPr>
          <w:trHeight w:val="525"/>
        </w:trPr>
        <w:tc>
          <w:tcPr>
            <w:tcW w:w="1276" w:type="dxa"/>
            <w:vMerge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женщины после 40 лет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3 591,00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14 364,00</w:t>
            </w:r>
          </w:p>
        </w:tc>
      </w:tr>
      <w:tr w:rsidR="009D35AA" w:rsidRPr="00D950A3" w:rsidTr="00E71A5C">
        <w:trPr>
          <w:trHeight w:val="390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9D35AA" w:rsidRPr="00973C50" w:rsidRDefault="009D35AA" w:rsidP="00B0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3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9D35AA" w:rsidRPr="00E51DE9" w:rsidRDefault="009D35A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  <w:r w:rsidR="00C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D35AA" w:rsidRDefault="009D35AA" w:rsidP="009D3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B6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F4D">
        <w:rPr>
          <w:rFonts w:ascii="Times New Roman" w:hAnsi="Times New Roman" w:cs="Times New Roman"/>
          <w:sz w:val="28"/>
          <w:szCs w:val="28"/>
        </w:rPr>
        <w:t xml:space="preserve">. </w:t>
      </w:r>
      <w:r w:rsidR="0038388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FC15B6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3838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2399" w:rsidRPr="00F72399">
        <w:rPr>
          <w:rFonts w:ascii="Times New Roman" w:eastAsia="Times New Roman" w:hAnsi="Times New Roman" w:cs="Times New Roman"/>
          <w:sz w:val="28"/>
          <w:szCs w:val="28"/>
        </w:rPr>
        <w:t xml:space="preserve"> № 2 к постановлению администрации сельского поселения Солнечный </w:t>
      </w:r>
      <w:r w:rsidR="00FC15B6" w:rsidRPr="00FC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  <w:r w:rsidR="00C3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DFB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DFB">
        <w:rPr>
          <w:rFonts w:ascii="Times New Roman" w:hAnsi="Times New Roman" w:cs="Times New Roman"/>
          <w:sz w:val="28"/>
          <w:szCs w:val="28"/>
        </w:rPr>
        <w:t>.1. Пункт 10.5</w:t>
      </w:r>
      <w:r w:rsidR="00B00DFB"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0DFB" w:rsidRPr="00B00DFB" w:rsidRDefault="00B00DFB" w:rsidP="00B00D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0DFB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B00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B00DFB">
        <w:rPr>
          <w:rFonts w:ascii="Times New Roman" w:eastAsia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бытового оборудования.</w:t>
      </w:r>
    </w:p>
    <w:tbl>
      <w:tblPr>
        <w:tblStyle w:val="affb"/>
        <w:tblW w:w="10319" w:type="dxa"/>
        <w:tblInd w:w="-5" w:type="dxa"/>
        <w:tblLook w:val="04A0" w:firstRow="1" w:lastRow="0" w:firstColumn="1" w:lastColumn="0" w:noHBand="0" w:noVBand="1"/>
      </w:tblPr>
      <w:tblGrid>
        <w:gridCol w:w="3706"/>
        <w:gridCol w:w="1546"/>
        <w:gridCol w:w="2545"/>
        <w:gridCol w:w="2522"/>
      </w:tblGrid>
      <w:tr w:rsidR="00B00DFB" w:rsidRPr="00B00DFB" w:rsidTr="004E6F6A">
        <w:tc>
          <w:tcPr>
            <w:tcW w:w="3706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огнетушителей</w:t>
            </w:r>
          </w:p>
        </w:tc>
        <w:tc>
          <w:tcPr>
            <w:tcW w:w="1546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545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перезарядки за </w:t>
            </w:r>
          </w:p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1 единицу, рублей</w:t>
            </w:r>
          </w:p>
        </w:tc>
        <w:tc>
          <w:tcPr>
            <w:tcW w:w="2522" w:type="dxa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расхода в год, рублей</w:t>
            </w:r>
          </w:p>
        </w:tc>
      </w:tr>
      <w:tr w:rsidR="00B00DFB" w:rsidRPr="00B00DFB" w:rsidTr="004E6F6A">
        <w:tc>
          <w:tcPr>
            <w:tcW w:w="3706" w:type="dxa"/>
            <w:vAlign w:val="center"/>
          </w:tcPr>
          <w:p w:rsidR="00B00DFB" w:rsidRPr="00B00DFB" w:rsidRDefault="00B00DFB" w:rsidP="004E6F6A">
            <w:pPr>
              <w:contextualSpacing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hAnsi="Times New Roman" w:cs="Times New Roman"/>
                <w:sz w:val="26"/>
                <w:szCs w:val="26"/>
              </w:rPr>
              <w:t>Огнетушитель ОП 5</w:t>
            </w:r>
          </w:p>
        </w:tc>
        <w:tc>
          <w:tcPr>
            <w:tcW w:w="1546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5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395,25 </w:t>
            </w:r>
          </w:p>
        </w:tc>
        <w:tc>
          <w:tcPr>
            <w:tcW w:w="2522" w:type="dxa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2 371,50</w:t>
            </w:r>
          </w:p>
        </w:tc>
      </w:tr>
      <w:tr w:rsidR="00B00DFB" w:rsidRPr="00B00DFB" w:rsidTr="004E6F6A">
        <w:tc>
          <w:tcPr>
            <w:tcW w:w="3706" w:type="dxa"/>
            <w:vAlign w:val="center"/>
          </w:tcPr>
          <w:p w:rsidR="00B00DFB" w:rsidRPr="00B00DFB" w:rsidRDefault="00B00DFB" w:rsidP="004E6F6A">
            <w:pPr>
              <w:contextualSpacing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hAnsi="Times New Roman" w:cs="Times New Roman"/>
                <w:sz w:val="26"/>
                <w:szCs w:val="26"/>
              </w:rPr>
              <w:t>Огнетушитель ОП 6</w:t>
            </w:r>
          </w:p>
        </w:tc>
        <w:tc>
          <w:tcPr>
            <w:tcW w:w="1546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5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2522" w:type="dxa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4 000,00</w:t>
            </w:r>
          </w:p>
        </w:tc>
      </w:tr>
      <w:tr w:rsidR="00B00DFB" w:rsidRPr="00B00DFB" w:rsidTr="004E6F6A">
        <w:tc>
          <w:tcPr>
            <w:tcW w:w="3706" w:type="dxa"/>
            <w:vAlign w:val="center"/>
          </w:tcPr>
          <w:p w:rsidR="00B00DFB" w:rsidRPr="00B00DFB" w:rsidRDefault="00B00DFB" w:rsidP="004E6F6A">
            <w:pPr>
              <w:contextualSpacing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hAnsi="Times New Roman" w:cs="Times New Roman"/>
                <w:sz w:val="26"/>
                <w:szCs w:val="26"/>
              </w:rPr>
              <w:t>Огнетушитель ОУ 6</w:t>
            </w:r>
          </w:p>
        </w:tc>
        <w:tc>
          <w:tcPr>
            <w:tcW w:w="1546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2522" w:type="dxa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2 400,00</w:t>
            </w:r>
          </w:p>
        </w:tc>
      </w:tr>
      <w:tr w:rsidR="00B00DFB" w:rsidRPr="00B00DFB" w:rsidTr="004E6F6A">
        <w:tc>
          <w:tcPr>
            <w:tcW w:w="3706" w:type="dxa"/>
            <w:vAlign w:val="center"/>
          </w:tcPr>
          <w:p w:rsidR="00B00DFB" w:rsidRPr="00B00DFB" w:rsidRDefault="00B00DFB" w:rsidP="004E6F6A">
            <w:pPr>
              <w:contextualSpacing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hAnsi="Times New Roman" w:cs="Times New Roman"/>
                <w:sz w:val="26"/>
                <w:szCs w:val="26"/>
              </w:rPr>
              <w:t>Испытание на работоспособность и водоотдачу внутренних пожарных кранов и перемотка рукава</w:t>
            </w:r>
          </w:p>
        </w:tc>
        <w:tc>
          <w:tcPr>
            <w:tcW w:w="1546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5" w:type="dxa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1650,00</w:t>
            </w:r>
          </w:p>
        </w:tc>
        <w:tc>
          <w:tcPr>
            <w:tcW w:w="2522" w:type="dxa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9900,00</w:t>
            </w:r>
          </w:p>
        </w:tc>
      </w:tr>
      <w:tr w:rsidR="00B00DFB" w:rsidRPr="00B00DFB" w:rsidTr="004E6F6A">
        <w:tc>
          <w:tcPr>
            <w:tcW w:w="7797" w:type="dxa"/>
            <w:gridSpan w:val="3"/>
            <w:vAlign w:val="center"/>
          </w:tcPr>
          <w:p w:rsidR="00B00DFB" w:rsidRPr="00B00DFB" w:rsidRDefault="00B00DFB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Итого, рублей:</w:t>
            </w:r>
          </w:p>
        </w:tc>
        <w:tc>
          <w:tcPr>
            <w:tcW w:w="2522" w:type="dxa"/>
          </w:tcPr>
          <w:p w:rsidR="00B00DFB" w:rsidRPr="00B00DFB" w:rsidRDefault="00B00DFB" w:rsidP="00B00D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FB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18 671,50</w:t>
            </w:r>
          </w:p>
        </w:tc>
      </w:tr>
    </w:tbl>
    <w:p w:rsidR="001F49D1" w:rsidRDefault="00383889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1E0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889">
        <w:rPr>
          <w:rFonts w:ascii="Times New Roman" w:eastAsia="Times New Roman" w:hAnsi="Times New Roman" w:cs="Times New Roman"/>
          <w:sz w:val="28"/>
          <w:szCs w:val="28"/>
          <w:lang w:eastAsia="ru-RU"/>
        </w:rPr>
        <w:t>.2 .</w:t>
      </w:r>
      <w:r w:rsidR="00383889" w:rsidRPr="00383889">
        <w:rPr>
          <w:rFonts w:ascii="Times New Roman" w:hAnsi="Times New Roman" w:cs="Times New Roman"/>
          <w:sz w:val="28"/>
          <w:szCs w:val="28"/>
        </w:rPr>
        <w:t xml:space="preserve"> </w:t>
      </w:r>
      <w:r w:rsidR="00383889">
        <w:rPr>
          <w:rFonts w:ascii="Times New Roman" w:hAnsi="Times New Roman" w:cs="Times New Roman"/>
          <w:sz w:val="28"/>
          <w:szCs w:val="28"/>
        </w:rPr>
        <w:t>Пункт 11.4</w:t>
      </w:r>
      <w:r w:rsidR="00383889"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83889" w:rsidRPr="00383889" w:rsidRDefault="00383889" w:rsidP="003838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1F49D1">
        <w:rPr>
          <w:rFonts w:ascii="Times New Roman" w:eastAsia="Times New Roman" w:hAnsi="Times New Roman" w:cs="Times New Roman"/>
          <w:sz w:val="28"/>
          <w:szCs w:val="25"/>
        </w:rPr>
        <w:t>«</w:t>
      </w:r>
      <w:r w:rsidRPr="00383889">
        <w:rPr>
          <w:rFonts w:ascii="Times New Roman" w:eastAsia="Times New Roman" w:hAnsi="Times New Roman" w:cs="Times New Roman"/>
          <w:sz w:val="28"/>
          <w:szCs w:val="25"/>
        </w:rPr>
        <w:t xml:space="preserve">11.4. Нормативы, применяемые при расчёте нормативных затрат на оплату работ по монтажу (установке), дооборудованию, техническому обслуживанию и наладке оборудования. </w:t>
      </w:r>
    </w:p>
    <w:tbl>
      <w:tblPr>
        <w:tblStyle w:val="104"/>
        <w:tblW w:w="10319" w:type="dxa"/>
        <w:tblInd w:w="-5" w:type="dxa"/>
        <w:tblLook w:val="04A0" w:firstRow="1" w:lastRow="0" w:firstColumn="1" w:lastColumn="0" w:noHBand="0" w:noVBand="1"/>
      </w:tblPr>
      <w:tblGrid>
        <w:gridCol w:w="6209"/>
        <w:gridCol w:w="4110"/>
      </w:tblGrid>
      <w:tr w:rsidR="00383889" w:rsidRPr="00383889" w:rsidTr="004E6F6A">
        <w:trPr>
          <w:trHeight w:val="532"/>
        </w:trPr>
        <w:tc>
          <w:tcPr>
            <w:tcW w:w="6209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383889" w:rsidRPr="00383889" w:rsidTr="004E6F6A">
        <w:trPr>
          <w:trHeight w:val="548"/>
        </w:trPr>
        <w:tc>
          <w:tcPr>
            <w:tcW w:w="6209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Система видеонаблюдения </w:t>
            </w:r>
          </w:p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(техническое обслуживание)</w:t>
            </w:r>
          </w:p>
        </w:tc>
        <w:tc>
          <w:tcPr>
            <w:tcW w:w="4110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Не более 96 000,00</w:t>
            </w:r>
          </w:p>
        </w:tc>
      </w:tr>
      <w:tr w:rsidR="00383889" w:rsidRPr="00383889" w:rsidTr="004E6F6A">
        <w:trPr>
          <w:trHeight w:val="548"/>
        </w:trPr>
        <w:tc>
          <w:tcPr>
            <w:tcW w:w="6209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Монтаж системы видеонаблюдения (дооборудование) здание по адресу ул. Космонавтов, 17</w:t>
            </w:r>
          </w:p>
        </w:tc>
        <w:tc>
          <w:tcPr>
            <w:tcW w:w="4110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30</w:t>
            </w:r>
            <w:r w:rsidRPr="00383889">
              <w:rPr>
                <w:rFonts w:eastAsia="Times New Roman"/>
                <w:sz w:val="25"/>
                <w:szCs w:val="25"/>
              </w:rPr>
              <w:t>0 000,00</w:t>
            </w:r>
          </w:p>
        </w:tc>
      </w:tr>
      <w:tr w:rsidR="00383889" w:rsidRPr="00383889" w:rsidTr="004E6F6A">
        <w:trPr>
          <w:trHeight w:val="548"/>
        </w:trPr>
        <w:tc>
          <w:tcPr>
            <w:tcW w:w="6209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Монтаж системы охранно-пожарной сигнализации</w:t>
            </w:r>
          </w:p>
        </w:tc>
        <w:tc>
          <w:tcPr>
            <w:tcW w:w="4110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599</w:t>
            </w:r>
            <w:r w:rsidRPr="00383889">
              <w:rPr>
                <w:rFonts w:eastAsia="Times New Roman"/>
                <w:sz w:val="25"/>
                <w:szCs w:val="25"/>
              </w:rPr>
              <w:t> </w:t>
            </w:r>
            <w:r>
              <w:rPr>
                <w:rFonts w:eastAsia="Times New Roman"/>
                <w:sz w:val="25"/>
                <w:szCs w:val="25"/>
              </w:rPr>
              <w:t>85</w:t>
            </w:r>
            <w:r w:rsidRPr="00383889">
              <w:rPr>
                <w:rFonts w:eastAsia="Times New Roman"/>
                <w:sz w:val="25"/>
                <w:szCs w:val="25"/>
              </w:rPr>
              <w:t>0,00</w:t>
            </w:r>
          </w:p>
        </w:tc>
      </w:tr>
      <w:tr w:rsidR="00383889" w:rsidRPr="00383889" w:rsidTr="004E6F6A">
        <w:trPr>
          <w:trHeight w:val="548"/>
        </w:trPr>
        <w:tc>
          <w:tcPr>
            <w:tcW w:w="6209" w:type="dxa"/>
            <w:vAlign w:val="center"/>
          </w:tcPr>
          <w:p w:rsidR="00383889" w:rsidRDefault="00383889" w:rsidP="00646F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Программирование, испытани</w:t>
            </w:r>
            <w:r w:rsidR="00646F1B">
              <w:rPr>
                <w:rFonts w:eastAsia="Times New Roman"/>
                <w:sz w:val="25"/>
                <w:szCs w:val="25"/>
              </w:rPr>
              <w:t>е</w:t>
            </w:r>
            <w:r>
              <w:rPr>
                <w:rFonts w:eastAsia="Times New Roman"/>
                <w:sz w:val="25"/>
                <w:szCs w:val="25"/>
              </w:rPr>
              <w:t xml:space="preserve"> и пусконаладочные работы</w:t>
            </w:r>
          </w:p>
        </w:tc>
        <w:tc>
          <w:tcPr>
            <w:tcW w:w="4110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92</w:t>
            </w:r>
            <w:r w:rsidRPr="00383889">
              <w:rPr>
                <w:rFonts w:eastAsia="Times New Roman"/>
                <w:sz w:val="25"/>
                <w:szCs w:val="25"/>
              </w:rPr>
              <w:t> </w:t>
            </w:r>
            <w:r>
              <w:rPr>
                <w:rFonts w:eastAsia="Times New Roman"/>
                <w:sz w:val="25"/>
                <w:szCs w:val="25"/>
              </w:rPr>
              <w:t>00</w:t>
            </w:r>
            <w:r w:rsidRPr="00383889">
              <w:rPr>
                <w:rFonts w:eastAsia="Times New Roman"/>
                <w:sz w:val="25"/>
                <w:szCs w:val="25"/>
              </w:rPr>
              <w:t>0,00</w:t>
            </w:r>
          </w:p>
        </w:tc>
      </w:tr>
      <w:tr w:rsidR="00383889" w:rsidRPr="00383889" w:rsidTr="004E6F6A">
        <w:trPr>
          <w:trHeight w:val="548"/>
        </w:trPr>
        <w:tc>
          <w:tcPr>
            <w:tcW w:w="6209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Техническое обслуживание рамки металлодетектора</w:t>
            </w:r>
          </w:p>
        </w:tc>
        <w:tc>
          <w:tcPr>
            <w:tcW w:w="4110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 xml:space="preserve">Не более </w:t>
            </w:r>
            <w:r>
              <w:rPr>
                <w:rFonts w:eastAsia="Times New Roman"/>
                <w:sz w:val="25"/>
                <w:szCs w:val="25"/>
              </w:rPr>
              <w:t>18</w:t>
            </w:r>
            <w:r w:rsidRPr="00383889">
              <w:rPr>
                <w:rFonts w:eastAsia="Times New Roman"/>
                <w:sz w:val="25"/>
                <w:szCs w:val="25"/>
              </w:rPr>
              <w:t> </w:t>
            </w:r>
            <w:r>
              <w:rPr>
                <w:rFonts w:eastAsia="Times New Roman"/>
                <w:sz w:val="25"/>
                <w:szCs w:val="25"/>
              </w:rPr>
              <w:t>00</w:t>
            </w:r>
            <w:r w:rsidRPr="00383889">
              <w:rPr>
                <w:rFonts w:eastAsia="Times New Roman"/>
                <w:sz w:val="25"/>
                <w:szCs w:val="25"/>
              </w:rPr>
              <w:t>0,00</w:t>
            </w:r>
          </w:p>
        </w:tc>
      </w:tr>
      <w:tr w:rsidR="00383889" w:rsidRPr="00383889" w:rsidTr="004E6F6A">
        <w:trPr>
          <w:trHeight w:val="407"/>
        </w:trPr>
        <w:tc>
          <w:tcPr>
            <w:tcW w:w="6209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83889">
              <w:rPr>
                <w:rFonts w:eastAsia="Times New Roman"/>
                <w:sz w:val="25"/>
                <w:szCs w:val="25"/>
              </w:rPr>
              <w:t>Итого, не более:</w:t>
            </w:r>
          </w:p>
        </w:tc>
        <w:tc>
          <w:tcPr>
            <w:tcW w:w="4110" w:type="dxa"/>
            <w:vAlign w:val="center"/>
          </w:tcPr>
          <w:p w:rsidR="00383889" w:rsidRPr="00383889" w:rsidRDefault="00383889" w:rsidP="003838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1 105 850,00</w:t>
            </w:r>
          </w:p>
        </w:tc>
      </w:tr>
    </w:tbl>
    <w:p w:rsidR="00383889" w:rsidRDefault="00383889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84" w:rsidRDefault="00071D81" w:rsidP="00BD09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984">
        <w:rPr>
          <w:rFonts w:ascii="Times New Roman" w:eastAsia="Times New Roman" w:hAnsi="Times New Roman" w:cs="Times New Roman"/>
          <w:sz w:val="28"/>
          <w:szCs w:val="28"/>
          <w:lang w:eastAsia="ru-RU"/>
        </w:rPr>
        <w:t>.3 .</w:t>
      </w:r>
      <w:r w:rsidR="00BD0984" w:rsidRPr="00383889">
        <w:rPr>
          <w:rFonts w:ascii="Times New Roman" w:hAnsi="Times New Roman" w:cs="Times New Roman"/>
          <w:sz w:val="28"/>
          <w:szCs w:val="28"/>
        </w:rPr>
        <w:t xml:space="preserve"> </w:t>
      </w:r>
      <w:r w:rsidR="00BD0984">
        <w:rPr>
          <w:rFonts w:ascii="Times New Roman" w:hAnsi="Times New Roman" w:cs="Times New Roman"/>
          <w:sz w:val="28"/>
          <w:szCs w:val="28"/>
        </w:rPr>
        <w:t>Добавить пункт 11.6:</w:t>
      </w:r>
    </w:p>
    <w:p w:rsidR="00BD0984" w:rsidRDefault="00BD0984" w:rsidP="00BD09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«11.6. Прочие затраты, не вошедшие в затраты на приобретение прочих работ и услуг.</w:t>
      </w:r>
    </w:p>
    <w:tbl>
      <w:tblPr>
        <w:tblStyle w:val="240"/>
        <w:tblW w:w="10060" w:type="dxa"/>
        <w:tblLook w:val="04A0" w:firstRow="1" w:lastRow="0" w:firstColumn="1" w:lastColumn="0" w:noHBand="0" w:noVBand="1"/>
      </w:tblPr>
      <w:tblGrid>
        <w:gridCol w:w="751"/>
        <w:gridCol w:w="2537"/>
        <w:gridCol w:w="1474"/>
        <w:gridCol w:w="2604"/>
        <w:gridCol w:w="2694"/>
      </w:tblGrid>
      <w:tr w:rsidR="00FD0283" w:rsidRPr="00FD0283" w:rsidTr="00FD0283">
        <w:tc>
          <w:tcPr>
            <w:tcW w:w="751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0283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537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0283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товара</w:t>
            </w:r>
          </w:p>
        </w:tc>
        <w:tc>
          <w:tcPr>
            <w:tcW w:w="147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0283">
              <w:rPr>
                <w:rFonts w:ascii="Times New Roman" w:eastAsia="Times New Roman" w:hAnsi="Times New Roman" w:cs="Times New Roman"/>
                <w:sz w:val="25"/>
                <w:szCs w:val="25"/>
              </w:rPr>
              <w:t>Кол-во</w:t>
            </w:r>
          </w:p>
        </w:tc>
        <w:tc>
          <w:tcPr>
            <w:tcW w:w="260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0283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за единицу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рублей</w:t>
            </w:r>
          </w:p>
        </w:tc>
        <w:tc>
          <w:tcPr>
            <w:tcW w:w="269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83889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FD0283" w:rsidRPr="00FD0283" w:rsidTr="00FD0283">
        <w:tc>
          <w:tcPr>
            <w:tcW w:w="751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0283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1.</w:t>
            </w:r>
          </w:p>
        </w:tc>
        <w:tc>
          <w:tcPr>
            <w:tcW w:w="2537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Определение категории по классу взрывоопасности</w:t>
            </w:r>
          </w:p>
        </w:tc>
        <w:tc>
          <w:tcPr>
            <w:tcW w:w="147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60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3 600,00</w:t>
            </w:r>
          </w:p>
        </w:tc>
        <w:tc>
          <w:tcPr>
            <w:tcW w:w="269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18 000,00</w:t>
            </w:r>
          </w:p>
        </w:tc>
      </w:tr>
      <w:tr w:rsidR="00FD0283" w:rsidRPr="00FD0283" w:rsidTr="00FD0283">
        <w:tc>
          <w:tcPr>
            <w:tcW w:w="751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0283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537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Изготовление плана эвакуации</w:t>
            </w:r>
          </w:p>
        </w:tc>
        <w:tc>
          <w:tcPr>
            <w:tcW w:w="147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60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5 500,00</w:t>
            </w:r>
          </w:p>
        </w:tc>
        <w:tc>
          <w:tcPr>
            <w:tcW w:w="269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11 000,00</w:t>
            </w:r>
          </w:p>
        </w:tc>
      </w:tr>
      <w:tr w:rsidR="00FD0283" w:rsidRPr="00FD0283" w:rsidTr="00FD0283">
        <w:tc>
          <w:tcPr>
            <w:tcW w:w="751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0283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537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Проектная документация</w:t>
            </w:r>
          </w:p>
        </w:tc>
        <w:tc>
          <w:tcPr>
            <w:tcW w:w="147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0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13 000,00</w:t>
            </w:r>
          </w:p>
        </w:tc>
        <w:tc>
          <w:tcPr>
            <w:tcW w:w="2694" w:type="dxa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13 000,00</w:t>
            </w:r>
          </w:p>
        </w:tc>
      </w:tr>
      <w:tr w:rsidR="00FD0283" w:rsidRPr="00FD0283" w:rsidTr="00FD0283">
        <w:tc>
          <w:tcPr>
            <w:tcW w:w="7366" w:type="dxa"/>
            <w:gridSpan w:val="4"/>
          </w:tcPr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Итог</w:t>
            </w:r>
            <w:r w:rsidR="000F7F1E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рублей:</w:t>
            </w:r>
          </w:p>
        </w:tc>
        <w:tc>
          <w:tcPr>
            <w:tcW w:w="2694" w:type="dxa"/>
          </w:tcPr>
          <w:p w:rsid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</w:t>
            </w:r>
          </w:p>
          <w:p w:rsidR="00FD0283" w:rsidRPr="00FD0283" w:rsidRDefault="00FD0283" w:rsidP="00FD0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42 000,00</w:t>
            </w:r>
          </w:p>
        </w:tc>
      </w:tr>
    </w:tbl>
    <w:p w:rsidR="00FC15B6" w:rsidRDefault="00FC15B6" w:rsidP="00FD028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B6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F6A">
        <w:rPr>
          <w:rFonts w:ascii="Times New Roman" w:eastAsia="Times New Roman" w:hAnsi="Times New Roman" w:cs="Times New Roman"/>
          <w:sz w:val="28"/>
          <w:szCs w:val="28"/>
          <w:lang w:eastAsia="ru-RU"/>
        </w:rPr>
        <w:t>.4 .</w:t>
      </w:r>
      <w:r w:rsidR="004E6F6A" w:rsidRPr="00383889">
        <w:rPr>
          <w:rFonts w:ascii="Times New Roman" w:hAnsi="Times New Roman" w:cs="Times New Roman"/>
          <w:sz w:val="28"/>
          <w:szCs w:val="28"/>
        </w:rPr>
        <w:t xml:space="preserve"> </w:t>
      </w:r>
      <w:r w:rsidR="004E6F6A">
        <w:rPr>
          <w:rFonts w:ascii="Times New Roman" w:hAnsi="Times New Roman" w:cs="Times New Roman"/>
          <w:sz w:val="28"/>
          <w:szCs w:val="28"/>
        </w:rPr>
        <w:t>Пункт 12.3</w:t>
      </w:r>
      <w:r w:rsidR="004E6F6A"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E6F6A" w:rsidRPr="004E6F6A" w:rsidRDefault="00B7733B" w:rsidP="004E6F6A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4E6F6A" w:rsidRPr="004E6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12.3. </w:t>
      </w:r>
      <w:r w:rsidR="004E6F6A" w:rsidRPr="004E6F6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="004E6F6A" w:rsidRPr="004E6F6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приобретение прочего оборудования.</w:t>
      </w:r>
    </w:p>
    <w:tbl>
      <w:tblPr>
        <w:tblStyle w:val="250"/>
        <w:tblW w:w="10235" w:type="dxa"/>
        <w:tblInd w:w="-34" w:type="dxa"/>
        <w:tblLook w:val="04A0" w:firstRow="1" w:lastRow="0" w:firstColumn="1" w:lastColumn="0" w:noHBand="0" w:noVBand="1"/>
      </w:tblPr>
      <w:tblGrid>
        <w:gridCol w:w="892"/>
        <w:gridCol w:w="4299"/>
        <w:gridCol w:w="1383"/>
        <w:gridCol w:w="716"/>
        <w:gridCol w:w="1386"/>
        <w:gridCol w:w="1559"/>
      </w:tblGrid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№ п/п 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Ед. Измерения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Кол-во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Общая стоимость</w:t>
            </w:r>
          </w:p>
        </w:tc>
      </w:tr>
      <w:tr w:rsidR="004E6F6A" w:rsidRPr="004E6F6A" w:rsidTr="004E6F6A">
        <w:trPr>
          <w:trHeight w:val="405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Винтовка калибр 4,5 Вальтер LG400</w:t>
            </w:r>
          </w:p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</w:tr>
      <w:tr w:rsidR="004E6F6A" w:rsidRPr="004E6F6A" w:rsidTr="004E6F6A">
        <w:trPr>
          <w:trHeight w:val="286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2.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Беговая</w:t>
            </w: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</w:t>
            </w: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дорожка</w:t>
            </w: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</w:t>
            </w:r>
          </w:p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</w:pPr>
            <w:r w:rsidRPr="004E6F6A">
              <w:rPr>
                <w:rFonts w:ascii="Times New Roman" w:eastAsia="SimSun" w:hAnsi="Times New Roman" w:cs="Times New Roman"/>
                <w:sz w:val="25"/>
                <w:szCs w:val="25"/>
              </w:rPr>
              <w:t>70</w:t>
            </w:r>
            <w:r w:rsidRPr="004E6F6A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 </w:t>
            </w:r>
            <w:r w:rsidRPr="004E6F6A">
              <w:rPr>
                <w:rFonts w:ascii="Times New Roman" w:eastAsia="SimSun" w:hAnsi="Times New Roman" w:cs="Times New Roman"/>
                <w:sz w:val="25"/>
                <w:szCs w:val="25"/>
              </w:rPr>
              <w:t>300</w:t>
            </w:r>
            <w:r w:rsidRPr="004E6F6A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  <w:r w:rsidRPr="004E6F6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4E6F6A" w:rsidRPr="004E6F6A" w:rsidTr="004E6F6A">
        <w:trPr>
          <w:trHeight w:val="366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3.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Гребной тренажер </w:t>
            </w:r>
          </w:p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</w:pPr>
            <w:r w:rsidRPr="004E6F6A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37 400,00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37 400,00</w:t>
            </w:r>
          </w:p>
        </w:tc>
      </w:tr>
      <w:tr w:rsidR="004E6F6A" w:rsidRPr="004E6F6A" w:rsidTr="004E6F6A">
        <w:trPr>
          <w:trHeight w:val="288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Гантельный ряд обрезиненный 20 пар.</w:t>
            </w:r>
          </w:p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набор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SimSun" w:hAnsi="Times New Roman" w:cs="Times New Roman"/>
                <w:sz w:val="25"/>
                <w:szCs w:val="25"/>
              </w:rPr>
              <w:t>85</w:t>
            </w:r>
            <w:r w:rsidRPr="004E6F6A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 </w:t>
            </w:r>
            <w:r w:rsidRPr="004E6F6A">
              <w:rPr>
                <w:rFonts w:ascii="Times New Roman" w:eastAsia="SimSu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85 000,00</w:t>
            </w:r>
          </w:p>
        </w:tc>
      </w:tr>
      <w:tr w:rsidR="004E6F6A" w:rsidRPr="004E6F6A" w:rsidTr="004E6F6A">
        <w:trPr>
          <w:trHeight w:val="288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Гири 8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SimSun" w:hAnsi="Times New Roman" w:cs="Times New Roman"/>
                <w:sz w:val="25"/>
                <w:szCs w:val="25"/>
              </w:rPr>
              <w:t>1 999,00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3 998,00</w:t>
            </w:r>
          </w:p>
        </w:tc>
      </w:tr>
      <w:tr w:rsidR="004E6F6A" w:rsidRPr="004E6F6A" w:rsidTr="004E6F6A">
        <w:trPr>
          <w:trHeight w:val="288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Гири 12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SimSun" w:hAnsi="Times New Roman" w:cs="Times New Roman"/>
                <w:sz w:val="25"/>
                <w:szCs w:val="25"/>
              </w:rPr>
              <w:t>2 999,00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5 998,00</w:t>
            </w:r>
          </w:p>
        </w:tc>
      </w:tr>
      <w:tr w:rsidR="004E6F6A" w:rsidRPr="004E6F6A" w:rsidTr="004E6F6A">
        <w:trPr>
          <w:trHeight w:val="288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Дартс, комплект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SimSun" w:hAnsi="Times New Roman" w:cs="Times New Roman"/>
                <w:sz w:val="25"/>
                <w:szCs w:val="25"/>
              </w:rPr>
              <w:t>4 399,00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4 399,00</w:t>
            </w:r>
          </w:p>
        </w:tc>
      </w:tr>
      <w:tr w:rsidR="004E6F6A" w:rsidRPr="004E6F6A" w:rsidTr="004E6F6A">
        <w:trPr>
          <w:trHeight w:val="396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8.</w:t>
            </w:r>
          </w:p>
        </w:tc>
        <w:tc>
          <w:tcPr>
            <w:tcW w:w="4299" w:type="dxa"/>
            <w:vAlign w:val="center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Мешок боксерский Рэй-Спорт (М43П) кожа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25 261,00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50 522,00</w:t>
            </w:r>
          </w:p>
        </w:tc>
      </w:tr>
      <w:tr w:rsidR="004E6F6A" w:rsidRPr="004E6F6A" w:rsidTr="004E6F6A">
        <w:trPr>
          <w:trHeight w:val="396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9.</w:t>
            </w:r>
          </w:p>
        </w:tc>
        <w:tc>
          <w:tcPr>
            <w:tcW w:w="4299" w:type="dxa"/>
            <w:vAlign w:val="center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Тынзян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20 000,00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100 000,00</w:t>
            </w:r>
          </w:p>
        </w:tc>
      </w:tr>
      <w:tr w:rsidR="004E6F6A" w:rsidRPr="004E6F6A" w:rsidTr="004E6F6A">
        <w:trPr>
          <w:trHeight w:val="396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10.</w:t>
            </w:r>
          </w:p>
        </w:tc>
        <w:tc>
          <w:tcPr>
            <w:tcW w:w="4299" w:type="dxa"/>
            <w:vAlign w:val="center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Нарты 30 см (комплект)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комп.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15 000,00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15 000,00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11.</w:t>
            </w:r>
          </w:p>
        </w:tc>
        <w:tc>
          <w:tcPr>
            <w:tcW w:w="4299" w:type="dxa"/>
            <w:vAlign w:val="center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Нарты 50 см (комплект)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комп.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15 000,00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15 000,00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12.</w:t>
            </w:r>
          </w:p>
        </w:tc>
        <w:tc>
          <w:tcPr>
            <w:tcW w:w="4299" w:type="dxa"/>
            <w:vAlign w:val="center"/>
          </w:tcPr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Мяч волейбольный 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4 780,00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52 580,00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13.</w:t>
            </w:r>
          </w:p>
        </w:tc>
        <w:tc>
          <w:tcPr>
            <w:tcW w:w="4299" w:type="dxa"/>
            <w:vAlign w:val="center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Борцовский манекен </w:t>
            </w:r>
          </w:p>
          <w:p w:rsidR="004E6F6A" w:rsidRPr="004E6F6A" w:rsidRDefault="004E6F6A" w:rsidP="004E6F6A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22-25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6 400,00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6 400,00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Борцовский манекен </w:t>
            </w:r>
          </w:p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30-33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6 900,00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6 900,00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Канат навесной 3 м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4 000,00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16.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Резина борцовская 3 м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1 500,00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1 500,00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Утяжелители 1,0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2 061,00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20 610,00</w:t>
            </w:r>
          </w:p>
        </w:tc>
      </w:tr>
      <w:tr w:rsidR="004E6F6A" w:rsidRPr="004E6F6A" w:rsidTr="004E6F6A">
        <w:trPr>
          <w:trHeight w:val="24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18.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Утяжелители 2,5 – 3 кг</w:t>
            </w:r>
          </w:p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2 500,00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5 000,00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19.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Медицинбол</w:t>
            </w:r>
          </w:p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2 100,00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2 100,00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Медицинбол</w:t>
            </w:r>
          </w:p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2500,00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2 500,00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21.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Медицинбол</w:t>
            </w:r>
          </w:p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6 кг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3200,00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3 200,00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22.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Мяч мини-футбольный 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5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5 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23.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Накладки резиновые Тенерджи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4 867,00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29 202,00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24.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Шайба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105,00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5 250,00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25.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Мячики игровые Даблхэппинес 40+пластиковые 100 шт в коробке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уп.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8 000,00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40 000,00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26.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Сетка игровая 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4 000,00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24 000,00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27.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Сетка для мини футбола пара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1 050,00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1 050,00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28.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Лесенка веревочная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1 171,00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1 171,00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29.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Жгуты на ноги резиновые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шт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500,00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2 000,00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30.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Кимоно для дзюдо рост 130, 140,150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2 392,00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7 176,00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31.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Кимоно для дзюдо рост 160,170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2 800,00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5 600,00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32.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Борцовки детские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3 390,00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20 340,00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33.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Борцовки взрослые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3 490,00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20 940,00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Борцовское трико  (красн, синее)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2 940,00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35 280,00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35.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Спортивные костюмы ХS  S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4 290,00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21 450,00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Спортивные костюмы M L   XL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4 890,00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83 130,00</w:t>
            </w:r>
          </w:p>
        </w:tc>
      </w:tr>
      <w:tr w:rsidR="004E6F6A" w:rsidRPr="004E6F6A" w:rsidTr="004E6F6A">
        <w:trPr>
          <w:trHeight w:val="353"/>
        </w:trPr>
        <w:tc>
          <w:tcPr>
            <w:tcW w:w="892" w:type="dxa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37.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Пули пневматические калибр 4,5 </w:t>
            </w:r>
          </w:p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(500 шт)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уп.</w:t>
            </w:r>
          </w:p>
        </w:tc>
        <w:tc>
          <w:tcPr>
            <w:tcW w:w="716" w:type="dxa"/>
            <w:vAlign w:val="center"/>
          </w:tcPr>
          <w:p w:rsidR="004E6F6A" w:rsidRPr="004E6F6A" w:rsidRDefault="004E6F6A" w:rsidP="004E6F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1 000,00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</w:rPr>
              <w:t>15 000,00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Сетка теннисная нить с тросом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13 039,00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13 039,00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Стойки для большого тенниса 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шт. 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17 238,00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17 238,00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Корзина для теннисных мячей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6 409,00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12 818,00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Теннисные мячи для юниоров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8 970,00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17 940,00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Теннисные мячи детские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15 730,00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15 730,00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Ракетка для манёвренной игры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2 470,00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51 870,00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44.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Ракетка для большого тенниса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1 287,00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12 870,00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Коньки женские фигурные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3950,00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</w:t>
            </w:r>
            <w:r w:rsidR="00730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550,00</w:t>
            </w:r>
          </w:p>
        </w:tc>
      </w:tr>
      <w:tr w:rsidR="004E6F6A" w:rsidRPr="004E6F6A" w:rsidTr="004E6F6A">
        <w:tc>
          <w:tcPr>
            <w:tcW w:w="892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429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Коньки хоккейные мужские</w:t>
            </w:r>
          </w:p>
        </w:tc>
        <w:tc>
          <w:tcPr>
            <w:tcW w:w="1383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пар.</w:t>
            </w:r>
          </w:p>
        </w:tc>
        <w:tc>
          <w:tcPr>
            <w:tcW w:w="71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386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4990,00</w:t>
            </w:r>
          </w:p>
        </w:tc>
        <w:tc>
          <w:tcPr>
            <w:tcW w:w="1559" w:type="dxa"/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104</w:t>
            </w:r>
            <w:r w:rsidR="00730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790,00</w:t>
            </w:r>
          </w:p>
        </w:tc>
      </w:tr>
      <w:tr w:rsidR="004E6F6A" w:rsidRPr="004E6F6A" w:rsidTr="004E6F6A">
        <w:trPr>
          <w:trHeight w:val="498"/>
        </w:trPr>
        <w:tc>
          <w:tcPr>
            <w:tcW w:w="8676" w:type="dxa"/>
            <w:gridSpan w:val="5"/>
            <w:tcBorders>
              <w:bottom w:val="single" w:sz="4" w:space="0" w:color="auto"/>
            </w:tcBorders>
          </w:tcPr>
          <w:p w:rsidR="004E6F6A" w:rsidRPr="004E6F6A" w:rsidRDefault="004E6F6A" w:rsidP="004E6F6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Итого </w:t>
            </w:r>
            <w:r w:rsidRPr="004E6F6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затраты </w:t>
            </w:r>
            <w:r w:rsidRPr="004E6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приобретение прочего оборудования</w:t>
            </w:r>
          </w:p>
        </w:tc>
        <w:tc>
          <w:tcPr>
            <w:tcW w:w="1559" w:type="dxa"/>
          </w:tcPr>
          <w:p w:rsidR="004E6F6A" w:rsidRPr="004E6F6A" w:rsidRDefault="004E6F6A" w:rsidP="00DB5BD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1 331 </w:t>
            </w:r>
            <w:r w:rsidR="00DB5B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1,00</w:t>
            </w:r>
          </w:p>
        </w:tc>
      </w:tr>
    </w:tbl>
    <w:p w:rsidR="004E6F6A" w:rsidRDefault="004E6F6A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47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C40">
        <w:rPr>
          <w:rFonts w:ascii="Times New Roman" w:eastAsia="Times New Roman" w:hAnsi="Times New Roman" w:cs="Times New Roman"/>
          <w:sz w:val="28"/>
          <w:szCs w:val="28"/>
          <w:lang w:eastAsia="ru-RU"/>
        </w:rPr>
        <w:t>.5 .</w:t>
      </w:r>
      <w:r w:rsidR="00E00C40" w:rsidRPr="00383889">
        <w:rPr>
          <w:rFonts w:ascii="Times New Roman" w:hAnsi="Times New Roman" w:cs="Times New Roman"/>
          <w:sz w:val="28"/>
          <w:szCs w:val="28"/>
        </w:rPr>
        <w:t xml:space="preserve"> </w:t>
      </w:r>
      <w:r w:rsidR="00E00C40">
        <w:rPr>
          <w:rFonts w:ascii="Times New Roman" w:hAnsi="Times New Roman" w:cs="Times New Roman"/>
          <w:sz w:val="28"/>
          <w:szCs w:val="28"/>
        </w:rPr>
        <w:t>Пункт 13.5</w:t>
      </w:r>
      <w:r w:rsidR="00E00C40"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57C04" w:rsidRPr="00357C04" w:rsidRDefault="00357C04" w:rsidP="00357C0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357C04">
        <w:rPr>
          <w:rFonts w:ascii="Times New Roman" w:hAnsi="Times New Roman" w:cs="Times New Roman"/>
          <w:sz w:val="28"/>
          <w:szCs w:val="25"/>
        </w:rPr>
        <w:t xml:space="preserve">«13.5. </w:t>
      </w:r>
      <w:r w:rsidRPr="00357C04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Затраты </w:t>
      </w:r>
      <w:r w:rsidRPr="00357C04">
        <w:rPr>
          <w:rFonts w:ascii="Times New Roman" w:hAnsi="Times New Roman" w:cs="Times New Roman"/>
          <w:sz w:val="28"/>
          <w:szCs w:val="25"/>
        </w:rPr>
        <w:t>на приобретение материальных запасов для нужд гражданской обороны.</w:t>
      </w:r>
    </w:p>
    <w:tbl>
      <w:tblPr>
        <w:tblStyle w:val="10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993"/>
        <w:gridCol w:w="992"/>
        <w:gridCol w:w="1701"/>
        <w:gridCol w:w="2694"/>
      </w:tblGrid>
      <w:tr w:rsidR="00357C04" w:rsidRPr="00357C04" w:rsidTr="00944F66">
        <w:trPr>
          <w:trHeight w:val="561"/>
        </w:trPr>
        <w:tc>
          <w:tcPr>
            <w:tcW w:w="10065" w:type="dxa"/>
            <w:gridSpan w:val="6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Медикаменты сумма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№ п/п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Цена за единицу, рублей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Норматив расхода за единицу, рублей</w:t>
            </w:r>
          </w:p>
        </w:tc>
      </w:tr>
      <w:tr w:rsidR="00357C04" w:rsidRPr="00357C04" w:rsidTr="00944F66">
        <w:trPr>
          <w:trHeight w:val="20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Супрастин таб № 20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175,00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350,00</w:t>
            </w:r>
          </w:p>
        </w:tc>
      </w:tr>
      <w:tr w:rsidR="00357C04" w:rsidRPr="00357C04" w:rsidTr="00944F66">
        <w:trPr>
          <w:trHeight w:val="284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Аммиак 10% 40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фл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125,00</w:t>
            </w:r>
          </w:p>
        </w:tc>
      </w:tr>
      <w:tr w:rsidR="00357C04" w:rsidRPr="00357C04" w:rsidTr="00944F66">
        <w:trPr>
          <w:trHeight w:val="229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Перекись водорода 3% 40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фл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11,00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110,00</w:t>
            </w:r>
          </w:p>
        </w:tc>
      </w:tr>
      <w:tr w:rsidR="00357C04" w:rsidRPr="00357C04" w:rsidTr="00944F66">
        <w:trPr>
          <w:trHeight w:val="273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Спирт Этиловый 70% 100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фл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350,00</w:t>
            </w:r>
          </w:p>
        </w:tc>
      </w:tr>
      <w:tr w:rsidR="00357C04" w:rsidRPr="00357C04" w:rsidTr="00944F66">
        <w:trPr>
          <w:trHeight w:val="273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Но-шпа 40 мг № 100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312,00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312,00</w:t>
            </w:r>
          </w:p>
        </w:tc>
      </w:tr>
      <w:tr w:rsidR="00357C04" w:rsidRPr="00357C04" w:rsidTr="00944F66">
        <w:trPr>
          <w:trHeight w:val="273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Йод р-р- 10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фл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18,00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90,00</w:t>
            </w:r>
          </w:p>
        </w:tc>
      </w:tr>
      <w:tr w:rsidR="00357C04" w:rsidRPr="00357C04" w:rsidTr="00944F66">
        <w:trPr>
          <w:trHeight w:val="418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Бриллиантовый зеленый р-р 1% - 10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фл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16,00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80,00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8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Лейкопластырь рулон 1*500 см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32,00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160,00</w:t>
            </w:r>
          </w:p>
        </w:tc>
      </w:tr>
      <w:tr w:rsidR="00357C04" w:rsidRPr="00357C04" w:rsidTr="00944F66">
        <w:trPr>
          <w:trHeight w:val="399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Лейкопластырь б/ц 1,9*7,2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150,00</w:t>
            </w:r>
          </w:p>
        </w:tc>
      </w:tr>
      <w:tr w:rsidR="00357C04" w:rsidRPr="00357C04" w:rsidTr="00944F66">
        <w:trPr>
          <w:trHeight w:val="418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Бальзам «Спасатель» 30,0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180,00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360,00</w:t>
            </w:r>
          </w:p>
        </w:tc>
      </w:tr>
      <w:tr w:rsidR="00357C04" w:rsidRPr="00357C04" w:rsidTr="00944F66">
        <w:trPr>
          <w:trHeight w:val="412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11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Нафтизин 0,05%-10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60,00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12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Сульфацил натрий 20%-5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92,00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92,00</w:t>
            </w:r>
          </w:p>
        </w:tc>
      </w:tr>
      <w:tr w:rsidR="00357C04" w:rsidRPr="00357C04" w:rsidTr="00944F66">
        <w:trPr>
          <w:trHeight w:val="41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13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Эплас крем 30 г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265,00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795,00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14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Фенистил гель 0,1%-30 г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560,00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2 240,00</w:t>
            </w:r>
          </w:p>
        </w:tc>
      </w:tr>
      <w:tr w:rsidR="00357C04" w:rsidRPr="00357C04" w:rsidTr="00944F66">
        <w:trPr>
          <w:trHeight w:val="410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15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Палочки ватные № 100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32,00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96,00</w:t>
            </w:r>
          </w:p>
        </w:tc>
      </w:tr>
      <w:tr w:rsidR="00357C04" w:rsidRPr="00357C04" w:rsidTr="00944F66">
        <w:trPr>
          <w:trHeight w:val="416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16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Парацетамол 0,5 №10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45,00</w:t>
            </w:r>
          </w:p>
        </w:tc>
      </w:tr>
      <w:tr w:rsidR="00357C04" w:rsidRPr="00357C04" w:rsidTr="00944F66">
        <w:trPr>
          <w:trHeight w:val="42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17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Корвалол 25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фл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22,00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110,00</w:t>
            </w:r>
          </w:p>
        </w:tc>
      </w:tr>
      <w:tr w:rsidR="00357C04" w:rsidRPr="00357C04" w:rsidTr="00944F66">
        <w:trPr>
          <w:trHeight w:val="413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18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Настойка валерианы 25 мл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фл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21,00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105,00</w:t>
            </w:r>
          </w:p>
        </w:tc>
      </w:tr>
      <w:tr w:rsidR="00357C04" w:rsidRPr="00357C04" w:rsidTr="00944F66">
        <w:trPr>
          <w:trHeight w:val="420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19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Вата хирургическая 50 г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39,00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195,00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Салфетки стерильные 16*14 см №10инд упаковка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250,00</w:t>
            </w:r>
          </w:p>
        </w:tc>
      </w:tr>
      <w:tr w:rsidR="00357C04" w:rsidRPr="00357C04" w:rsidTr="00944F66">
        <w:trPr>
          <w:trHeight w:val="41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21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Маски одноразовые №50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450,00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450,00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22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Крем для рук (под перчатки)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68,00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680,00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23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Пакет для мед.отходов (белый) 6,0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14,00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1 400,00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24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Пакет для мед.отходов (желтый) 6,0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14,00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1 400,00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25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Уголь активированный 0,25 №10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23,00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1 150,00</w:t>
            </w:r>
          </w:p>
        </w:tc>
      </w:tr>
      <w:tr w:rsidR="00357C04" w:rsidRPr="00357C04" w:rsidTr="00944F66">
        <w:trPr>
          <w:trHeight w:val="393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26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Део-хлор №300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831,00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8 310,00</w:t>
            </w:r>
          </w:p>
        </w:tc>
      </w:tr>
      <w:tr w:rsidR="00357C04" w:rsidRPr="00357C04" w:rsidTr="00944F66">
        <w:trPr>
          <w:trHeight w:val="56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27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Бинт нестерильный 5м*10см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18,00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360,00</w:t>
            </w:r>
          </w:p>
        </w:tc>
      </w:tr>
      <w:tr w:rsidR="00357C04" w:rsidRPr="00357C04" w:rsidTr="00944F66">
        <w:trPr>
          <w:trHeight w:val="42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28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Бинт стерильный 5м*10см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19,00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950,00</w:t>
            </w:r>
          </w:p>
        </w:tc>
      </w:tr>
      <w:tr w:rsidR="00357C04" w:rsidRPr="00357C04" w:rsidTr="00944F66">
        <w:trPr>
          <w:trHeight w:val="400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29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Мезим форте №20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98,00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294,00</w:t>
            </w:r>
          </w:p>
        </w:tc>
      </w:tr>
      <w:tr w:rsidR="00357C04" w:rsidRPr="00357C04" w:rsidTr="00944F66">
        <w:trPr>
          <w:trHeight w:val="433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Перчатки стерильные р М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4 000,00</w:t>
            </w:r>
          </w:p>
        </w:tc>
      </w:tr>
      <w:tr w:rsidR="00357C04" w:rsidRPr="00357C04" w:rsidTr="00944F66">
        <w:trPr>
          <w:trHeight w:val="411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31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Перчатки нестерильные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18,00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810,00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32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Мыло жидкое Медихэнд 1л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уп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280,00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1 400,00</w:t>
            </w:r>
          </w:p>
        </w:tc>
      </w:tr>
      <w:tr w:rsidR="00357C04" w:rsidRPr="00357C04" w:rsidTr="00944F66">
        <w:trPr>
          <w:trHeight w:val="417"/>
        </w:trPr>
        <w:tc>
          <w:tcPr>
            <w:tcW w:w="7371" w:type="dxa"/>
            <w:gridSpan w:val="5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 xml:space="preserve">Итого сумма расхода на медикаменты в год, рублей: 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27 279,00</w:t>
            </w:r>
          </w:p>
        </w:tc>
      </w:tr>
      <w:tr w:rsidR="00357C04" w:rsidRPr="00357C04" w:rsidTr="00944F66">
        <w:trPr>
          <w:trHeight w:val="417"/>
        </w:trPr>
        <w:tc>
          <w:tcPr>
            <w:tcW w:w="10065" w:type="dxa"/>
            <w:gridSpan w:val="6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Средства индивидуальной защиты сумма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№ п/п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 xml:space="preserve">Единица </w:t>
            </w:r>
            <w:r w:rsidRPr="00357C04">
              <w:rPr>
                <w:rFonts w:eastAsia="Times New Roman"/>
                <w:sz w:val="25"/>
                <w:szCs w:val="25"/>
              </w:rPr>
              <w:lastRenderedPageBreak/>
              <w:t>измерения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lastRenderedPageBreak/>
              <w:t xml:space="preserve">Цена за единицу, </w:t>
            </w:r>
            <w:r w:rsidRPr="00357C04">
              <w:rPr>
                <w:rFonts w:eastAsia="Times New Roman"/>
                <w:sz w:val="25"/>
                <w:szCs w:val="25"/>
              </w:rPr>
              <w:lastRenderedPageBreak/>
              <w:t>рублей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lastRenderedPageBreak/>
              <w:t>Норматив расхода за единицу, рублей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Жилет сигнальный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359,31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718,62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Костюм зимний «Фаворит 2»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компл.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3 800,00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7 600,00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Костюм летний «Специалист»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компл.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2 000,00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2 000,00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Очки защитные «Пегас»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200,00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400,00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Перчатки нитриловые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113,87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683,22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Перчатки резиновые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98,89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593,34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7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Плащ ПВХ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962,88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1 925,76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8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Полукомбинизон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1 019,00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2 038,00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Респиратор 3М 8122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149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745,00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Рукавицы меховые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453,71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907,42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11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Сабо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2 857,00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17 142,00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12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Сапоги ПВХ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455,00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1 365,00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13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Утеплитель для сапог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165,00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495,00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14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Халат «Елизавета»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1 016,57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1 016,57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15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Халат нейлон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541,03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541,03</w:t>
            </w:r>
          </w:p>
        </w:tc>
      </w:tr>
      <w:tr w:rsidR="00357C04" w:rsidRPr="00357C04" w:rsidTr="00944F66">
        <w:trPr>
          <w:trHeight w:val="417"/>
        </w:trPr>
        <w:tc>
          <w:tcPr>
            <w:tcW w:w="567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16</w:t>
            </w:r>
          </w:p>
        </w:tc>
        <w:tc>
          <w:tcPr>
            <w:tcW w:w="3118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Халат 2 Стелла»</w:t>
            </w:r>
          </w:p>
        </w:tc>
        <w:tc>
          <w:tcPr>
            <w:tcW w:w="993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шт</w:t>
            </w:r>
          </w:p>
        </w:tc>
        <w:tc>
          <w:tcPr>
            <w:tcW w:w="1701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1 007,72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6 046,32</w:t>
            </w:r>
          </w:p>
        </w:tc>
      </w:tr>
      <w:tr w:rsidR="00357C04" w:rsidRPr="00357C04" w:rsidTr="00944F66">
        <w:trPr>
          <w:trHeight w:val="417"/>
        </w:trPr>
        <w:tc>
          <w:tcPr>
            <w:tcW w:w="7371" w:type="dxa"/>
            <w:gridSpan w:val="5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Итого сумма расхода на средства индивидуальной защиты в год, рублей:</w:t>
            </w:r>
          </w:p>
        </w:tc>
        <w:tc>
          <w:tcPr>
            <w:tcW w:w="2694" w:type="dxa"/>
            <w:vAlign w:val="center"/>
          </w:tcPr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357C04">
              <w:rPr>
                <w:rFonts w:eastAsia="Times New Roman"/>
                <w:sz w:val="25"/>
                <w:szCs w:val="25"/>
              </w:rPr>
              <w:t>не более 44 217,28</w:t>
            </w:r>
          </w:p>
          <w:p w:rsidR="00357C04" w:rsidRPr="00357C04" w:rsidRDefault="00357C04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3B7177" w:rsidRPr="00357C04" w:rsidTr="00944F66">
        <w:trPr>
          <w:trHeight w:val="417"/>
        </w:trPr>
        <w:tc>
          <w:tcPr>
            <w:tcW w:w="10065" w:type="dxa"/>
            <w:gridSpan w:val="6"/>
            <w:vAlign w:val="center"/>
          </w:tcPr>
          <w:p w:rsidR="003B7177" w:rsidRPr="00357C04" w:rsidRDefault="003B7177" w:rsidP="00357C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Средства пожаротушения и прочих материалов</w:t>
            </w:r>
          </w:p>
        </w:tc>
      </w:tr>
    </w:tbl>
    <w:tbl>
      <w:tblPr>
        <w:tblStyle w:val="aff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701"/>
        <w:gridCol w:w="1984"/>
        <w:gridCol w:w="2865"/>
      </w:tblGrid>
      <w:tr w:rsidR="003B7177" w:rsidRPr="00FE46A0" w:rsidTr="003B7177">
        <w:tc>
          <w:tcPr>
            <w:tcW w:w="3515" w:type="dxa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Цена за </w:t>
            </w:r>
          </w:p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1 единицу, рублей</w:t>
            </w:r>
          </w:p>
        </w:tc>
        <w:tc>
          <w:tcPr>
            <w:tcW w:w="2865" w:type="dxa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3B7177" w:rsidRPr="00FE46A0" w:rsidTr="003B7177">
        <w:tc>
          <w:tcPr>
            <w:tcW w:w="3515" w:type="dxa"/>
            <w:vAlign w:val="center"/>
          </w:tcPr>
          <w:p w:rsidR="003B7177" w:rsidRPr="00FE46A0" w:rsidRDefault="003B7177" w:rsidP="00944F66">
            <w:pPr>
              <w:contextualSpacing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5"/>
                <w:szCs w:val="25"/>
              </w:rPr>
              <w:t xml:space="preserve">Рукав пожарный  в комплекте </w:t>
            </w:r>
          </w:p>
          <w:p w:rsidR="003B7177" w:rsidRPr="00FE46A0" w:rsidRDefault="003B7177" w:rsidP="00944F66">
            <w:pPr>
              <w:contextualSpacing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5"/>
                <w:szCs w:val="25"/>
              </w:rPr>
              <w:t>(ствол, головка рукава)</w:t>
            </w:r>
          </w:p>
        </w:tc>
        <w:tc>
          <w:tcPr>
            <w:tcW w:w="1701" w:type="dxa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84" w:type="dxa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4 700,00</w:t>
            </w:r>
          </w:p>
        </w:tc>
        <w:tc>
          <w:tcPr>
            <w:tcW w:w="2865" w:type="dxa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 более </w:t>
            </w:r>
          </w:p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4 700,00</w:t>
            </w:r>
          </w:p>
        </w:tc>
      </w:tr>
      <w:tr w:rsidR="003B7177" w:rsidRPr="00FE46A0" w:rsidTr="003B7177">
        <w:tc>
          <w:tcPr>
            <w:tcW w:w="3515" w:type="dxa"/>
            <w:vAlign w:val="center"/>
          </w:tcPr>
          <w:p w:rsidR="003B7177" w:rsidRPr="00FE46A0" w:rsidRDefault="003B7177" w:rsidP="00944F66">
            <w:pPr>
              <w:contextualSpacing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5"/>
                <w:szCs w:val="25"/>
              </w:rPr>
              <w:t xml:space="preserve">Рукав пожарный </w:t>
            </w:r>
          </w:p>
        </w:tc>
        <w:tc>
          <w:tcPr>
            <w:tcW w:w="1701" w:type="dxa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84" w:type="dxa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2 700,00</w:t>
            </w:r>
          </w:p>
        </w:tc>
        <w:tc>
          <w:tcPr>
            <w:tcW w:w="2865" w:type="dxa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8 100,00</w:t>
            </w:r>
          </w:p>
        </w:tc>
      </w:tr>
      <w:tr w:rsidR="003B7177" w:rsidRPr="00FE46A0" w:rsidTr="003B7177">
        <w:tc>
          <w:tcPr>
            <w:tcW w:w="7200" w:type="dxa"/>
            <w:gridSpan w:val="3"/>
            <w:vAlign w:val="center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 сумма расхода на средства пожаротушения  и прочих материалов, рублей:</w:t>
            </w:r>
          </w:p>
        </w:tc>
        <w:tc>
          <w:tcPr>
            <w:tcW w:w="2865" w:type="dxa"/>
          </w:tcPr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</w:t>
            </w:r>
          </w:p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eastAsia="Times New Roman" w:hAnsi="Times New Roman" w:cs="Times New Roman"/>
                <w:sz w:val="25"/>
                <w:szCs w:val="25"/>
              </w:rPr>
              <w:t>12 800,00</w:t>
            </w:r>
          </w:p>
          <w:p w:rsidR="003B7177" w:rsidRPr="00FE46A0" w:rsidRDefault="003B7177" w:rsidP="00944F6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E00C40" w:rsidRDefault="00E00C40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86" w:rsidRDefault="00071D81" w:rsidP="005552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.6 .</w:t>
      </w:r>
      <w:r w:rsidR="00555286" w:rsidRPr="00383889">
        <w:rPr>
          <w:rFonts w:ascii="Times New Roman" w:hAnsi="Times New Roman" w:cs="Times New Roman"/>
          <w:sz w:val="28"/>
          <w:szCs w:val="28"/>
        </w:rPr>
        <w:t xml:space="preserve"> </w:t>
      </w:r>
      <w:r w:rsidR="00555286">
        <w:rPr>
          <w:rFonts w:ascii="Times New Roman" w:hAnsi="Times New Roman" w:cs="Times New Roman"/>
          <w:sz w:val="28"/>
          <w:szCs w:val="28"/>
        </w:rPr>
        <w:t>Пункт 13.6</w:t>
      </w:r>
      <w:r w:rsidR="00555286"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63B73" w:rsidRPr="00463B73" w:rsidRDefault="00FE46A0" w:rsidP="00463B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FE46A0">
        <w:rPr>
          <w:rFonts w:ascii="Times New Roman" w:hAnsi="Times New Roman" w:cs="Times New Roman"/>
          <w:sz w:val="28"/>
          <w:szCs w:val="25"/>
        </w:rPr>
        <w:t>«</w:t>
      </w:r>
      <w:r w:rsidR="00463B73" w:rsidRPr="00463B73">
        <w:rPr>
          <w:rFonts w:ascii="Times New Roman" w:hAnsi="Times New Roman" w:cs="Times New Roman"/>
          <w:sz w:val="28"/>
          <w:szCs w:val="25"/>
        </w:rPr>
        <w:t xml:space="preserve">13.6. </w:t>
      </w:r>
      <w:r w:rsidR="00463B73" w:rsidRPr="00463B73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Затраты </w:t>
      </w:r>
      <w:r w:rsidR="00463B73" w:rsidRPr="00463B73">
        <w:rPr>
          <w:rFonts w:ascii="Times New Roman" w:hAnsi="Times New Roman" w:cs="Times New Roman"/>
          <w:sz w:val="28"/>
          <w:szCs w:val="25"/>
        </w:rPr>
        <w:t>на приобретение прочих материальных запасов.</w:t>
      </w:r>
    </w:p>
    <w:tbl>
      <w:tblPr>
        <w:tblStyle w:val="26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27"/>
        <w:gridCol w:w="1666"/>
        <w:gridCol w:w="1666"/>
        <w:gridCol w:w="1666"/>
        <w:gridCol w:w="1666"/>
      </w:tblGrid>
      <w:tr w:rsidR="00FE46A0" w:rsidRPr="00463B73" w:rsidTr="00D05849">
        <w:tc>
          <w:tcPr>
            <w:tcW w:w="709" w:type="dxa"/>
            <w:vAlign w:val="center"/>
          </w:tcPr>
          <w:p w:rsidR="00FE46A0" w:rsidRPr="00463B73" w:rsidRDefault="00FE46A0" w:rsidP="00463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827" w:type="dxa"/>
            <w:vAlign w:val="center"/>
          </w:tcPr>
          <w:p w:rsidR="00FE46A0" w:rsidRPr="00463B73" w:rsidRDefault="00FE46A0" w:rsidP="00463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666" w:type="dxa"/>
          </w:tcPr>
          <w:p w:rsidR="00FE46A0" w:rsidRPr="00FE46A0" w:rsidRDefault="00FE46A0" w:rsidP="00463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57C04">
              <w:rPr>
                <w:rFonts w:ascii="Times New Roman" w:eastAsia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Цена за </w:t>
            </w:r>
          </w:p>
          <w:p w:rsidR="00FE46A0" w:rsidRPr="00463B73" w:rsidRDefault="00FE46A0" w:rsidP="00463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eastAsia="Times New Roman" w:hAnsi="Times New Roman" w:cs="Times New Roman"/>
                <w:sz w:val="25"/>
                <w:szCs w:val="25"/>
              </w:rPr>
              <w:t>1 единицу, рублей</w:t>
            </w:r>
          </w:p>
        </w:tc>
        <w:tc>
          <w:tcPr>
            <w:tcW w:w="1666" w:type="dxa"/>
          </w:tcPr>
          <w:p w:rsidR="00FE46A0" w:rsidRPr="00463B73" w:rsidRDefault="00FE46A0" w:rsidP="00463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FE46A0" w:rsidRPr="00463B73" w:rsidTr="00D05849">
        <w:tc>
          <w:tcPr>
            <w:tcW w:w="709" w:type="dxa"/>
            <w:vAlign w:val="center"/>
          </w:tcPr>
          <w:p w:rsidR="00FE46A0" w:rsidRPr="00463B73" w:rsidRDefault="00FE46A0" w:rsidP="00463B73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27" w:type="dxa"/>
            <w:vAlign w:val="center"/>
          </w:tcPr>
          <w:p w:rsidR="00FE46A0" w:rsidRPr="00463B73" w:rsidRDefault="00FE46A0" w:rsidP="00463B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Обменная тара 18,9 л.</w:t>
            </w:r>
          </w:p>
        </w:tc>
        <w:tc>
          <w:tcPr>
            <w:tcW w:w="1666" w:type="dxa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320,00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3 200,00</w:t>
            </w:r>
          </w:p>
        </w:tc>
      </w:tr>
      <w:tr w:rsidR="00FE46A0" w:rsidRPr="00463B73" w:rsidTr="00D05849">
        <w:tc>
          <w:tcPr>
            <w:tcW w:w="709" w:type="dxa"/>
            <w:vAlign w:val="center"/>
          </w:tcPr>
          <w:p w:rsidR="00FE46A0" w:rsidRPr="00463B73" w:rsidRDefault="00FE46A0" w:rsidP="00463B73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827" w:type="dxa"/>
            <w:vAlign w:val="center"/>
          </w:tcPr>
          <w:p w:rsidR="00FE46A0" w:rsidRPr="00463B73" w:rsidRDefault="00FE46A0" w:rsidP="00463B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 xml:space="preserve">Вода бутилированная 18,9 л. </w:t>
            </w:r>
          </w:p>
        </w:tc>
        <w:tc>
          <w:tcPr>
            <w:tcW w:w="1666" w:type="dxa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165,00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19 800,00</w:t>
            </w:r>
          </w:p>
        </w:tc>
      </w:tr>
      <w:tr w:rsidR="00FE46A0" w:rsidRPr="00463B73" w:rsidTr="00D05849">
        <w:tc>
          <w:tcPr>
            <w:tcW w:w="709" w:type="dxa"/>
            <w:vAlign w:val="center"/>
          </w:tcPr>
          <w:p w:rsidR="00FE46A0" w:rsidRPr="00463B73" w:rsidRDefault="00FE46A0" w:rsidP="00463B73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2827" w:type="dxa"/>
            <w:vAlign w:val="center"/>
          </w:tcPr>
          <w:p w:rsidR="00FE46A0" w:rsidRPr="00463B73" w:rsidRDefault="00FE46A0" w:rsidP="00463B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 xml:space="preserve">Стакан одноразовый 200 мл. </w:t>
            </w:r>
          </w:p>
        </w:tc>
        <w:tc>
          <w:tcPr>
            <w:tcW w:w="1666" w:type="dxa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1 200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1 200,00</w:t>
            </w:r>
          </w:p>
        </w:tc>
      </w:tr>
      <w:tr w:rsidR="00FE46A0" w:rsidRPr="00463B73" w:rsidTr="00D05849">
        <w:tc>
          <w:tcPr>
            <w:tcW w:w="709" w:type="dxa"/>
            <w:vAlign w:val="center"/>
          </w:tcPr>
          <w:p w:rsidR="00FE46A0" w:rsidRPr="00463B73" w:rsidRDefault="00FE46A0" w:rsidP="00463B73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827" w:type="dxa"/>
            <w:vAlign w:val="center"/>
          </w:tcPr>
          <w:p w:rsidR="00FE46A0" w:rsidRPr="00463B73" w:rsidRDefault="00FE46A0" w:rsidP="00463B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Стаканодержатель</w:t>
            </w:r>
          </w:p>
        </w:tc>
        <w:tc>
          <w:tcPr>
            <w:tcW w:w="1666" w:type="dxa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 xml:space="preserve">1 300,00    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1 300,00</w:t>
            </w:r>
          </w:p>
        </w:tc>
      </w:tr>
      <w:tr w:rsidR="00FE46A0" w:rsidRPr="00463B73" w:rsidTr="00D05849">
        <w:tc>
          <w:tcPr>
            <w:tcW w:w="709" w:type="dxa"/>
            <w:vAlign w:val="center"/>
          </w:tcPr>
          <w:p w:rsidR="00FE46A0" w:rsidRPr="00463B73" w:rsidRDefault="00FE46A0" w:rsidP="00463B73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27" w:type="dxa"/>
            <w:vAlign w:val="center"/>
          </w:tcPr>
          <w:p w:rsidR="00FE46A0" w:rsidRPr="00463B73" w:rsidRDefault="00FE46A0" w:rsidP="00463B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Огнетушитель ОП 6</w:t>
            </w:r>
          </w:p>
        </w:tc>
        <w:tc>
          <w:tcPr>
            <w:tcW w:w="1666" w:type="dxa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1 330,00</w:t>
            </w:r>
          </w:p>
        </w:tc>
        <w:tc>
          <w:tcPr>
            <w:tcW w:w="1666" w:type="dxa"/>
            <w:vAlign w:val="center"/>
          </w:tcPr>
          <w:p w:rsidR="00FE46A0" w:rsidRPr="00463B73" w:rsidRDefault="00FE46A0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 xml:space="preserve">13 300,00 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Светильник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108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2 800,00</w:t>
            </w:r>
          </w:p>
        </w:tc>
        <w:tc>
          <w:tcPr>
            <w:tcW w:w="1666" w:type="dxa"/>
          </w:tcPr>
          <w:p w:rsidR="00D05849" w:rsidRPr="005B495A" w:rsidRDefault="005B495A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302 400,00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Рассеиватель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108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360,00</w:t>
            </w:r>
          </w:p>
        </w:tc>
        <w:tc>
          <w:tcPr>
            <w:tcW w:w="1666" w:type="dxa"/>
          </w:tcPr>
          <w:p w:rsidR="00D05849" w:rsidRPr="005B495A" w:rsidRDefault="005B495A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38 880,00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Лампа UNEL уп. (10шт.)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уп.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980,00</w:t>
            </w:r>
          </w:p>
        </w:tc>
        <w:tc>
          <w:tcPr>
            <w:tcW w:w="1666" w:type="dxa"/>
          </w:tcPr>
          <w:p w:rsidR="00D05849" w:rsidRPr="005B495A" w:rsidRDefault="005B495A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7 840,00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Светильник Feron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8 950,00</w:t>
            </w:r>
          </w:p>
        </w:tc>
        <w:tc>
          <w:tcPr>
            <w:tcW w:w="1666" w:type="dxa"/>
          </w:tcPr>
          <w:p w:rsidR="00D05849" w:rsidRPr="005B495A" w:rsidRDefault="005B495A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241 650,00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Прожектор Feron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3 950,00</w:t>
            </w:r>
          </w:p>
        </w:tc>
        <w:tc>
          <w:tcPr>
            <w:tcW w:w="1666" w:type="dxa"/>
          </w:tcPr>
          <w:p w:rsidR="00D05849" w:rsidRPr="005B495A" w:rsidRDefault="005B495A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19 750,00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Преобразователь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26 000,00</w:t>
            </w:r>
          </w:p>
        </w:tc>
        <w:tc>
          <w:tcPr>
            <w:tcW w:w="1666" w:type="dxa"/>
          </w:tcPr>
          <w:p w:rsidR="00D05849" w:rsidRPr="005B495A" w:rsidRDefault="005B495A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  <w:r w:rsidR="00D05849" w:rsidRPr="005B495A">
              <w:rPr>
                <w:rFonts w:ascii="Times New Roman" w:hAnsi="Times New Roman" w:cs="Times New Roman"/>
                <w:sz w:val="25"/>
                <w:szCs w:val="25"/>
              </w:rPr>
              <w:t xml:space="preserve"> 000,00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Тепловычеслитель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25 000,00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25 000,00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Датчик температуры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к-т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6 000,00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6 000,00</w:t>
            </w:r>
          </w:p>
        </w:tc>
      </w:tr>
      <w:tr w:rsidR="00D05849" w:rsidRPr="00463B73" w:rsidTr="00D05849">
        <w:tc>
          <w:tcPr>
            <w:tcW w:w="709" w:type="dxa"/>
            <w:vAlign w:val="center"/>
          </w:tcPr>
          <w:p w:rsidR="00D05849" w:rsidRPr="005B495A" w:rsidRDefault="00D05849" w:rsidP="00D05849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827" w:type="dxa"/>
          </w:tcPr>
          <w:p w:rsidR="00D05849" w:rsidRPr="005B495A" w:rsidRDefault="00D05849" w:rsidP="00D058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Датчик давления</w:t>
            </w:r>
          </w:p>
        </w:tc>
        <w:tc>
          <w:tcPr>
            <w:tcW w:w="1666" w:type="dxa"/>
          </w:tcPr>
          <w:p w:rsidR="00D05849" w:rsidRPr="00FE46A0" w:rsidRDefault="00D05849" w:rsidP="00D058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46A0">
              <w:rPr>
                <w:rFonts w:ascii="Times New Roman" w:hAnsi="Times New Roman" w:cs="Times New Roman"/>
                <w:sz w:val="28"/>
              </w:rPr>
              <w:t>к-т</w:t>
            </w:r>
          </w:p>
        </w:tc>
        <w:tc>
          <w:tcPr>
            <w:tcW w:w="1666" w:type="dxa"/>
          </w:tcPr>
          <w:p w:rsidR="00D05849" w:rsidRPr="00D05849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584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7 000,00</w:t>
            </w:r>
          </w:p>
        </w:tc>
        <w:tc>
          <w:tcPr>
            <w:tcW w:w="1666" w:type="dxa"/>
          </w:tcPr>
          <w:p w:rsidR="00D05849" w:rsidRPr="005B495A" w:rsidRDefault="00D05849" w:rsidP="00D058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495A">
              <w:rPr>
                <w:rFonts w:ascii="Times New Roman" w:hAnsi="Times New Roman" w:cs="Times New Roman"/>
                <w:sz w:val="25"/>
                <w:szCs w:val="25"/>
              </w:rPr>
              <w:t>7 000,00</w:t>
            </w:r>
          </w:p>
        </w:tc>
      </w:tr>
      <w:tr w:rsidR="00D05849" w:rsidRPr="00463B73" w:rsidTr="00944F66">
        <w:tc>
          <w:tcPr>
            <w:tcW w:w="8534" w:type="dxa"/>
            <w:gridSpan w:val="5"/>
          </w:tcPr>
          <w:p w:rsidR="00D05849" w:rsidRPr="00463B73" w:rsidRDefault="00D05849" w:rsidP="00463B7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hAnsi="Times New Roman" w:cs="Times New Roman"/>
                <w:sz w:val="25"/>
                <w:szCs w:val="25"/>
              </w:rPr>
              <w:t>Итого, руб.:</w:t>
            </w:r>
          </w:p>
        </w:tc>
        <w:tc>
          <w:tcPr>
            <w:tcW w:w="1666" w:type="dxa"/>
            <w:vAlign w:val="center"/>
          </w:tcPr>
          <w:p w:rsidR="00D05849" w:rsidRDefault="00D05849" w:rsidP="005B4A5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3B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 более </w:t>
            </w:r>
          </w:p>
          <w:p w:rsidR="00D05849" w:rsidRPr="00463B73" w:rsidRDefault="00D05849" w:rsidP="005B4A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739 320,00</w:t>
            </w:r>
          </w:p>
        </w:tc>
      </w:tr>
    </w:tbl>
    <w:p w:rsidR="008C3968" w:rsidRDefault="008C3968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D81" w:rsidRDefault="00071D81" w:rsidP="00B96F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14.1</w:t>
      </w:r>
      <w:r w:rsidRPr="00B0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1D81" w:rsidRPr="00071D81" w:rsidRDefault="00071D81" w:rsidP="00071D8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071D81">
        <w:rPr>
          <w:rFonts w:ascii="Times New Roman" w:hAnsi="Times New Roman" w:cs="Times New Roman"/>
          <w:sz w:val="28"/>
          <w:szCs w:val="25"/>
        </w:rPr>
        <w:t>«14.1. Нормативы, применяемые при расчёте нормативных затрат на капитальный ремонт</w:t>
      </w:r>
    </w:p>
    <w:tbl>
      <w:tblPr>
        <w:tblStyle w:val="27"/>
        <w:tblW w:w="10060" w:type="dxa"/>
        <w:tblLook w:val="04A0" w:firstRow="1" w:lastRow="0" w:firstColumn="1" w:lastColumn="0" w:noHBand="0" w:noVBand="1"/>
      </w:tblPr>
      <w:tblGrid>
        <w:gridCol w:w="591"/>
        <w:gridCol w:w="3400"/>
        <w:gridCol w:w="1873"/>
        <w:gridCol w:w="1976"/>
        <w:gridCol w:w="2220"/>
      </w:tblGrid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400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Наименование объекта</w:t>
            </w:r>
          </w:p>
        </w:tc>
        <w:tc>
          <w:tcPr>
            <w:tcW w:w="1873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Стоимость строительных работ, руб.</w:t>
            </w:r>
          </w:p>
        </w:tc>
        <w:tc>
          <w:tcPr>
            <w:tcW w:w="1976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Стоимость разработки проектной документации, руб.</w:t>
            </w:r>
          </w:p>
        </w:tc>
        <w:tc>
          <w:tcPr>
            <w:tcW w:w="2220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Норматив расхода в год, руб.</w:t>
            </w:r>
          </w:p>
        </w:tc>
      </w:tr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00" w:type="dxa"/>
          </w:tcPr>
          <w:p w:rsidR="00071D81" w:rsidRPr="00071D81" w:rsidRDefault="00071D81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 здания</w:t>
            </w:r>
          </w:p>
        </w:tc>
        <w:tc>
          <w:tcPr>
            <w:tcW w:w="1873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8 426 775,00</w:t>
            </w:r>
          </w:p>
        </w:tc>
        <w:tc>
          <w:tcPr>
            <w:tcW w:w="1976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90 000,00</w:t>
            </w:r>
          </w:p>
        </w:tc>
        <w:tc>
          <w:tcPr>
            <w:tcW w:w="2220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OLE_LINK1"/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8 516 775,00</w:t>
            </w:r>
            <w:bookmarkEnd w:id="0"/>
          </w:p>
        </w:tc>
      </w:tr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00" w:type="dxa"/>
          </w:tcPr>
          <w:p w:rsidR="00071D81" w:rsidRPr="00071D81" w:rsidRDefault="00D34096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кровли</w:t>
            </w:r>
          </w:p>
        </w:tc>
        <w:tc>
          <w:tcPr>
            <w:tcW w:w="1873" w:type="dxa"/>
          </w:tcPr>
          <w:p w:rsidR="00071D81" w:rsidRPr="00071D81" w:rsidRDefault="00944F66" w:rsidP="00944F6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1 314 553,20</w:t>
            </w:r>
          </w:p>
        </w:tc>
        <w:tc>
          <w:tcPr>
            <w:tcW w:w="1976" w:type="dxa"/>
          </w:tcPr>
          <w:p w:rsidR="00071D81" w:rsidRPr="00071D81" w:rsidRDefault="00944F6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50 000,00</w:t>
            </w:r>
          </w:p>
        </w:tc>
        <w:tc>
          <w:tcPr>
            <w:tcW w:w="2220" w:type="dxa"/>
          </w:tcPr>
          <w:p w:rsidR="00071D81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1 364 553,20</w:t>
            </w:r>
          </w:p>
        </w:tc>
      </w:tr>
      <w:tr w:rsidR="00071D81" w:rsidRPr="00071D81" w:rsidTr="00944F66">
        <w:tc>
          <w:tcPr>
            <w:tcW w:w="591" w:type="dxa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00" w:type="dxa"/>
          </w:tcPr>
          <w:p w:rsidR="00071D81" w:rsidRPr="00071D81" w:rsidRDefault="00D34096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отмостки</w:t>
            </w:r>
          </w:p>
        </w:tc>
        <w:tc>
          <w:tcPr>
            <w:tcW w:w="1873" w:type="dxa"/>
          </w:tcPr>
          <w:p w:rsidR="00071D81" w:rsidRPr="00071D81" w:rsidRDefault="00944F6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559 728,00</w:t>
            </w:r>
          </w:p>
        </w:tc>
        <w:tc>
          <w:tcPr>
            <w:tcW w:w="1976" w:type="dxa"/>
          </w:tcPr>
          <w:p w:rsidR="00071D81" w:rsidRPr="00071D81" w:rsidRDefault="00944F6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50 000,00</w:t>
            </w:r>
          </w:p>
        </w:tc>
        <w:tc>
          <w:tcPr>
            <w:tcW w:w="2220" w:type="dxa"/>
          </w:tcPr>
          <w:p w:rsidR="00071D81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609 728,00</w:t>
            </w:r>
          </w:p>
        </w:tc>
      </w:tr>
      <w:tr w:rsidR="00D34096" w:rsidRPr="00071D81" w:rsidTr="00944F66">
        <w:tc>
          <w:tcPr>
            <w:tcW w:w="591" w:type="dxa"/>
          </w:tcPr>
          <w:p w:rsidR="00D34096" w:rsidRDefault="00D34096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00" w:type="dxa"/>
          </w:tcPr>
          <w:p w:rsidR="00D34096" w:rsidRPr="00071D81" w:rsidRDefault="00D34096" w:rsidP="00D3409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Текущий ремонт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стен</w:t>
            </w:r>
          </w:p>
        </w:tc>
        <w:tc>
          <w:tcPr>
            <w:tcW w:w="1873" w:type="dxa"/>
          </w:tcPr>
          <w:p w:rsidR="00D34096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224 775,60</w:t>
            </w:r>
          </w:p>
        </w:tc>
        <w:tc>
          <w:tcPr>
            <w:tcW w:w="1976" w:type="dxa"/>
          </w:tcPr>
          <w:p w:rsidR="00D34096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50 000,00</w:t>
            </w:r>
          </w:p>
        </w:tc>
        <w:tc>
          <w:tcPr>
            <w:tcW w:w="2220" w:type="dxa"/>
          </w:tcPr>
          <w:p w:rsidR="00D34096" w:rsidRPr="00071D81" w:rsidRDefault="00C97F30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274 775,</w:t>
            </w:r>
            <w:r w:rsidR="008C3968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071D81" w:rsidRPr="00071D81" w:rsidTr="00944F66">
        <w:tc>
          <w:tcPr>
            <w:tcW w:w="5864" w:type="dxa"/>
            <w:gridSpan w:val="3"/>
          </w:tcPr>
          <w:p w:rsidR="00071D81" w:rsidRPr="00071D81" w:rsidRDefault="00071D81" w:rsidP="00071D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>Итого, руб.:</w:t>
            </w:r>
          </w:p>
        </w:tc>
        <w:tc>
          <w:tcPr>
            <w:tcW w:w="4196" w:type="dxa"/>
            <w:gridSpan w:val="2"/>
          </w:tcPr>
          <w:p w:rsidR="00071D81" w:rsidRPr="00071D81" w:rsidRDefault="00071D81" w:rsidP="00C97F3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1D81"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 w:rsidR="00C97F30">
              <w:rPr>
                <w:rFonts w:ascii="Times New Roman" w:hAnsi="Times New Roman" w:cs="Times New Roman"/>
                <w:sz w:val="25"/>
                <w:szCs w:val="25"/>
              </w:rPr>
              <w:t>10 765 831,80</w:t>
            </w:r>
          </w:p>
        </w:tc>
      </w:tr>
    </w:tbl>
    <w:p w:rsidR="00AF6B9C" w:rsidRDefault="00AF6B9C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E71A5C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721" w:rsidRPr="00F723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F72399">
        <w:rPr>
          <w:rFonts w:ascii="Times New Roman" w:hAnsi="Times New Roman" w:cs="Times New Roman"/>
          <w:sz w:val="28"/>
          <w:szCs w:val="28"/>
        </w:rPr>
        <w:t>.</w:t>
      </w:r>
    </w:p>
    <w:p w:rsidR="00B96F47" w:rsidRPr="00F72399" w:rsidRDefault="00E71A5C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F72399">
        <w:rPr>
          <w:rFonts w:ascii="Times New Roman" w:hAnsi="Times New Roman" w:cs="Times New Roman"/>
          <w:sz w:val="28"/>
          <w:szCs w:val="28"/>
        </w:rPr>
        <w:t>. </w:t>
      </w:r>
      <w:r w:rsidR="00E37721" w:rsidRPr="00F72399">
        <w:rPr>
          <w:rFonts w:ascii="Times New Roman" w:hAnsi="Times New Roman" w:cs="Times New Roman"/>
          <w:sz w:val="28"/>
          <w:szCs w:val="28"/>
        </w:rPr>
        <w:t>Разме</w:t>
      </w:r>
      <w:r w:rsidR="00F4242F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F7239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F72399" w:rsidRDefault="00E71A5C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F47" w:rsidRPr="00F723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A3" w:rsidRPr="00F72399" w:rsidRDefault="00B96F47" w:rsidP="00973C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>И.В. Наумов</w:t>
      </w:r>
      <w:bookmarkStart w:id="1" w:name="_GoBack"/>
      <w:bookmarkEnd w:id="1"/>
    </w:p>
    <w:sectPr w:rsidR="000A39A3" w:rsidRPr="00F72399" w:rsidSect="00595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98" w:rsidRDefault="00E33A98">
      <w:pPr>
        <w:spacing w:after="0" w:line="240" w:lineRule="auto"/>
      </w:pPr>
      <w:r>
        <w:separator/>
      </w:r>
    </w:p>
  </w:endnote>
  <w:endnote w:type="continuationSeparator" w:id="0">
    <w:p w:rsidR="00E33A98" w:rsidRDefault="00E3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98" w:rsidRDefault="00E33A98">
      <w:pPr>
        <w:spacing w:after="0" w:line="240" w:lineRule="auto"/>
      </w:pPr>
      <w:r>
        <w:separator/>
      </w:r>
    </w:p>
  </w:footnote>
  <w:footnote w:type="continuationSeparator" w:id="0">
    <w:p w:rsidR="00E33A98" w:rsidRDefault="00E3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28.5pt;height:21.75pt" o:bullet="t">
        <v:imagedata r:id="rId1" o:title="clip_image001"/>
      </v:shape>
    </w:pict>
  </w:numPicBullet>
  <w:numPicBullet w:numPicBulletId="1">
    <w:pict>
      <v:shape id="_x0000_i1139" type="#_x0000_t75" style="width:28.5pt;height:21.75pt" o:bullet="t">
        <v:imagedata r:id="rId2" o:title="clip_image003"/>
      </v:shape>
    </w:pict>
  </w:numPicBullet>
  <w:numPicBullet w:numPicBulletId="2">
    <w:pict>
      <v:shape id="_x0000_i1140" type="#_x0000_t75" style="width:3in;height:3in;visibility:visible" o:bullet="t">
        <v:imagedata r:id="rId3" o:title=""/>
      </v:shape>
    </w:pict>
  </w:numPicBullet>
  <w:numPicBullet w:numPicBulletId="3">
    <w:pict>
      <v:shape id="_x0000_i1141" type="#_x0000_t75" style="width:3in;height:3in;visibility:visible" o:bullet="t">
        <v:imagedata r:id="rId4" o:title=""/>
      </v:shape>
    </w:pict>
  </w:numPicBullet>
  <w:numPicBullet w:numPicBulletId="4">
    <w:pict>
      <v:shape id="_x0000_i1142" type="#_x0000_t75" style="width:3in;height:3in;visibility:visible" o:bullet="t">
        <v:imagedata r:id="rId5" o:title=""/>
      </v:shape>
    </w:pict>
  </w:numPicBullet>
  <w:numPicBullet w:numPicBulletId="5">
    <w:pict>
      <v:shape id="_x0000_i1143" type="#_x0000_t75" style="width:3in;height:3in;visibility:visible" o:bullet="t">
        <v:imagedata r:id="rId6" o:title=""/>
      </v:shape>
    </w:pict>
  </w:numPicBullet>
  <w:numPicBullet w:numPicBulletId="6">
    <w:pict>
      <v:shape id="_x0000_i1144" type="#_x0000_t75" style="width:3in;height:3in;visibility:visible" o:bullet="t">
        <v:imagedata r:id="rId7" o:title=""/>
      </v:shape>
    </w:pict>
  </w:numPicBullet>
  <w:numPicBullet w:numPicBulletId="7">
    <w:pict>
      <v:shape id="_x0000_i1145" type="#_x0000_t75" style="width:3in;height:3in;visibility:visible" o:bullet="t">
        <v:imagedata r:id="rId8" o:title=""/>
      </v:shape>
    </w:pict>
  </w:numPicBullet>
  <w:numPicBullet w:numPicBulletId="8">
    <w:pict>
      <v:shape id="_x0000_i1146" type="#_x0000_t75" style="width:3in;height:3in;visibility:visible" o:bullet="t">
        <v:imagedata r:id="rId9" o:title=""/>
      </v:shape>
    </w:pict>
  </w:numPicBullet>
  <w:numPicBullet w:numPicBulletId="9">
    <w:pict>
      <v:shape id="_x0000_i1147" type="#_x0000_t75" style="width:3in;height:3in;visibility:visible" o:bullet="t">
        <v:imagedata r:id="rId10" o:title=""/>
      </v:shape>
    </w:pict>
  </w:numPicBullet>
  <w:numPicBullet w:numPicBulletId="10">
    <w:pict>
      <v:shape id="_x0000_i1148" type="#_x0000_t75" style="width:14.25pt;height:21.75pt;visibility:visible" o:bullet="t">
        <v:imagedata r:id="rId11" o:title=""/>
      </v:shape>
    </w:pict>
  </w:numPicBullet>
  <w:numPicBullet w:numPicBulletId="11">
    <w:pict>
      <v:shape id="_x0000_i1149" type="#_x0000_t75" style="width:3in;height:3in;visibility:visible" o:bullet="t">
        <v:imagedata r:id="rId12" o:title=""/>
      </v:shape>
    </w:pict>
  </w:numPicBullet>
  <w:numPicBullet w:numPicBulletId="12">
    <w:pict>
      <v:shape id="_x0000_i1150" type="#_x0000_t75" style="width:21.75pt;height:21.75pt;visibility:visible" o:bullet="t">
        <v:imagedata r:id="rId13" o:title=""/>
      </v:shape>
    </w:pict>
  </w:numPicBullet>
  <w:numPicBullet w:numPicBulletId="13">
    <w:pict>
      <v:shape id="_x0000_i1151" type="#_x0000_t75" style="width:28.5pt;height:21.75pt;visibility:visible" o:bullet="t">
        <v:imagedata r:id="rId14" o:title=""/>
      </v:shape>
    </w:pict>
  </w:numPicBullet>
  <w:numPicBullet w:numPicBulletId="14">
    <w:pict>
      <v:shape id="_x0000_i1152" type="#_x0000_t75" style="width:21.75pt;height:21.75pt;visibility:visible" o:bullet="t">
        <v:imagedata r:id="rId15" o:title=""/>
      </v:shape>
    </w:pict>
  </w:numPicBullet>
  <w:numPicBullet w:numPicBulletId="15">
    <w:pict>
      <v:shape id="_x0000_i1153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8"/>
  </w:num>
  <w:num w:numId="15">
    <w:abstractNumId w:val="24"/>
  </w:num>
  <w:num w:numId="16">
    <w:abstractNumId w:val="33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0"/>
  </w:num>
  <w:num w:numId="29">
    <w:abstractNumId w:val="26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2199F"/>
    <w:rsid w:val="0002609D"/>
    <w:rsid w:val="00026C85"/>
    <w:rsid w:val="0003307D"/>
    <w:rsid w:val="00040E80"/>
    <w:rsid w:val="00056898"/>
    <w:rsid w:val="00057DFB"/>
    <w:rsid w:val="00071D81"/>
    <w:rsid w:val="000744C7"/>
    <w:rsid w:val="00092EA9"/>
    <w:rsid w:val="000934FE"/>
    <w:rsid w:val="00094255"/>
    <w:rsid w:val="000A39A3"/>
    <w:rsid w:val="000A4587"/>
    <w:rsid w:val="000A5648"/>
    <w:rsid w:val="000A6794"/>
    <w:rsid w:val="000B1D84"/>
    <w:rsid w:val="000B3163"/>
    <w:rsid w:val="000C2335"/>
    <w:rsid w:val="000C4AF6"/>
    <w:rsid w:val="000D19B8"/>
    <w:rsid w:val="000D4801"/>
    <w:rsid w:val="000D5B98"/>
    <w:rsid w:val="000D6074"/>
    <w:rsid w:val="000E18CE"/>
    <w:rsid w:val="000F7F1E"/>
    <w:rsid w:val="00110F12"/>
    <w:rsid w:val="0011102E"/>
    <w:rsid w:val="00121531"/>
    <w:rsid w:val="00124C92"/>
    <w:rsid w:val="001472E0"/>
    <w:rsid w:val="00154CEA"/>
    <w:rsid w:val="0015712E"/>
    <w:rsid w:val="001658F6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302C"/>
    <w:rsid w:val="001B4ED7"/>
    <w:rsid w:val="001B53EB"/>
    <w:rsid w:val="001C3816"/>
    <w:rsid w:val="001D6AB4"/>
    <w:rsid w:val="001F49D1"/>
    <w:rsid w:val="001F4AB1"/>
    <w:rsid w:val="001F62D2"/>
    <w:rsid w:val="00201882"/>
    <w:rsid w:val="002042F7"/>
    <w:rsid w:val="002116C3"/>
    <w:rsid w:val="002118A3"/>
    <w:rsid w:val="00212C73"/>
    <w:rsid w:val="0021580A"/>
    <w:rsid w:val="002257D6"/>
    <w:rsid w:val="00227A0A"/>
    <w:rsid w:val="002304A0"/>
    <w:rsid w:val="00230665"/>
    <w:rsid w:val="0023466C"/>
    <w:rsid w:val="00246058"/>
    <w:rsid w:val="00252D11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05773"/>
    <w:rsid w:val="00327488"/>
    <w:rsid w:val="00331034"/>
    <w:rsid w:val="003340AF"/>
    <w:rsid w:val="003472F9"/>
    <w:rsid w:val="003538AD"/>
    <w:rsid w:val="0035692B"/>
    <w:rsid w:val="00357C04"/>
    <w:rsid w:val="00363120"/>
    <w:rsid w:val="00366E89"/>
    <w:rsid w:val="0037011F"/>
    <w:rsid w:val="00373AB8"/>
    <w:rsid w:val="00375647"/>
    <w:rsid w:val="00375B49"/>
    <w:rsid w:val="00383889"/>
    <w:rsid w:val="00387641"/>
    <w:rsid w:val="003913C6"/>
    <w:rsid w:val="003973D8"/>
    <w:rsid w:val="003A2F91"/>
    <w:rsid w:val="003A6D6E"/>
    <w:rsid w:val="003B392B"/>
    <w:rsid w:val="003B5298"/>
    <w:rsid w:val="003B7177"/>
    <w:rsid w:val="003C28EC"/>
    <w:rsid w:val="003D1DC4"/>
    <w:rsid w:val="003D455C"/>
    <w:rsid w:val="003E7589"/>
    <w:rsid w:val="003F4C6F"/>
    <w:rsid w:val="00403C95"/>
    <w:rsid w:val="00405005"/>
    <w:rsid w:val="00407BE2"/>
    <w:rsid w:val="0041507F"/>
    <w:rsid w:val="00421624"/>
    <w:rsid w:val="00421A76"/>
    <w:rsid w:val="00422F2E"/>
    <w:rsid w:val="004331E1"/>
    <w:rsid w:val="00433BF9"/>
    <w:rsid w:val="00435AAA"/>
    <w:rsid w:val="00440BB6"/>
    <w:rsid w:val="004427EB"/>
    <w:rsid w:val="00443D3B"/>
    <w:rsid w:val="00451CDC"/>
    <w:rsid w:val="00452ED7"/>
    <w:rsid w:val="004616CA"/>
    <w:rsid w:val="00463B73"/>
    <w:rsid w:val="00484BAB"/>
    <w:rsid w:val="00491A8F"/>
    <w:rsid w:val="004A3394"/>
    <w:rsid w:val="004B2B1D"/>
    <w:rsid w:val="004B56E1"/>
    <w:rsid w:val="004B650B"/>
    <w:rsid w:val="004D61F4"/>
    <w:rsid w:val="004E27F9"/>
    <w:rsid w:val="004E4D45"/>
    <w:rsid w:val="004E6F6A"/>
    <w:rsid w:val="004F78BA"/>
    <w:rsid w:val="00506080"/>
    <w:rsid w:val="00513BF5"/>
    <w:rsid w:val="005162B8"/>
    <w:rsid w:val="00517F92"/>
    <w:rsid w:val="00521897"/>
    <w:rsid w:val="0052275E"/>
    <w:rsid w:val="00522835"/>
    <w:rsid w:val="0052589B"/>
    <w:rsid w:val="0053048B"/>
    <w:rsid w:val="005338EC"/>
    <w:rsid w:val="005407F0"/>
    <w:rsid w:val="00540898"/>
    <w:rsid w:val="005418A1"/>
    <w:rsid w:val="00545AD0"/>
    <w:rsid w:val="00554734"/>
    <w:rsid w:val="0055523D"/>
    <w:rsid w:val="00555286"/>
    <w:rsid w:val="00567C82"/>
    <w:rsid w:val="005713CE"/>
    <w:rsid w:val="00573D87"/>
    <w:rsid w:val="00574E9F"/>
    <w:rsid w:val="00577EAF"/>
    <w:rsid w:val="00585090"/>
    <w:rsid w:val="00587974"/>
    <w:rsid w:val="00594220"/>
    <w:rsid w:val="005951D4"/>
    <w:rsid w:val="005A30AC"/>
    <w:rsid w:val="005A3D2A"/>
    <w:rsid w:val="005B495A"/>
    <w:rsid w:val="005B4A5E"/>
    <w:rsid w:val="005C56AA"/>
    <w:rsid w:val="005C5915"/>
    <w:rsid w:val="005D07B5"/>
    <w:rsid w:val="005D7623"/>
    <w:rsid w:val="005E1212"/>
    <w:rsid w:val="005E3111"/>
    <w:rsid w:val="005E3359"/>
    <w:rsid w:val="005E3577"/>
    <w:rsid w:val="005E4F22"/>
    <w:rsid w:val="005E6707"/>
    <w:rsid w:val="006005DD"/>
    <w:rsid w:val="006012D9"/>
    <w:rsid w:val="006041B9"/>
    <w:rsid w:val="00604899"/>
    <w:rsid w:val="0060666C"/>
    <w:rsid w:val="0061232B"/>
    <w:rsid w:val="006229CD"/>
    <w:rsid w:val="00626A95"/>
    <w:rsid w:val="0063001D"/>
    <w:rsid w:val="00646F1B"/>
    <w:rsid w:val="00657996"/>
    <w:rsid w:val="00662BF5"/>
    <w:rsid w:val="00663595"/>
    <w:rsid w:val="00673834"/>
    <w:rsid w:val="00677575"/>
    <w:rsid w:val="0068314F"/>
    <w:rsid w:val="00686CF2"/>
    <w:rsid w:val="006945D6"/>
    <w:rsid w:val="006C109E"/>
    <w:rsid w:val="006C254B"/>
    <w:rsid w:val="006C4AB9"/>
    <w:rsid w:val="006D33E4"/>
    <w:rsid w:val="006D5272"/>
    <w:rsid w:val="006E235C"/>
    <w:rsid w:val="006E59B2"/>
    <w:rsid w:val="006E606D"/>
    <w:rsid w:val="006F60CC"/>
    <w:rsid w:val="00721C1F"/>
    <w:rsid w:val="00726973"/>
    <w:rsid w:val="007309F7"/>
    <w:rsid w:val="00735688"/>
    <w:rsid w:val="0073609F"/>
    <w:rsid w:val="0073712A"/>
    <w:rsid w:val="00740812"/>
    <w:rsid w:val="0075103C"/>
    <w:rsid w:val="0075458B"/>
    <w:rsid w:val="00754B6A"/>
    <w:rsid w:val="00760460"/>
    <w:rsid w:val="00775D00"/>
    <w:rsid w:val="00784054"/>
    <w:rsid w:val="00796FB6"/>
    <w:rsid w:val="007A195B"/>
    <w:rsid w:val="007A270C"/>
    <w:rsid w:val="007A5471"/>
    <w:rsid w:val="007B1EC1"/>
    <w:rsid w:val="007B2C3E"/>
    <w:rsid w:val="007C3081"/>
    <w:rsid w:val="007C5352"/>
    <w:rsid w:val="007C5A0D"/>
    <w:rsid w:val="007C7DBF"/>
    <w:rsid w:val="007E0163"/>
    <w:rsid w:val="007E49D5"/>
    <w:rsid w:val="007E4E63"/>
    <w:rsid w:val="007E739D"/>
    <w:rsid w:val="007F3926"/>
    <w:rsid w:val="007F458A"/>
    <w:rsid w:val="00805F89"/>
    <w:rsid w:val="00817EFF"/>
    <w:rsid w:val="00821511"/>
    <w:rsid w:val="0082527D"/>
    <w:rsid w:val="0083234F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A073C"/>
    <w:rsid w:val="008A1834"/>
    <w:rsid w:val="008A2294"/>
    <w:rsid w:val="008A683D"/>
    <w:rsid w:val="008A6B29"/>
    <w:rsid w:val="008B4025"/>
    <w:rsid w:val="008B51AA"/>
    <w:rsid w:val="008B7589"/>
    <w:rsid w:val="008B7847"/>
    <w:rsid w:val="008C194A"/>
    <w:rsid w:val="008C3968"/>
    <w:rsid w:val="008D3616"/>
    <w:rsid w:val="008D587E"/>
    <w:rsid w:val="008D6F36"/>
    <w:rsid w:val="008D7EC3"/>
    <w:rsid w:val="008E58EC"/>
    <w:rsid w:val="008F26E5"/>
    <w:rsid w:val="009158B9"/>
    <w:rsid w:val="00921E1D"/>
    <w:rsid w:val="00923F65"/>
    <w:rsid w:val="009253FF"/>
    <w:rsid w:val="0094376E"/>
    <w:rsid w:val="00944F66"/>
    <w:rsid w:val="00946E9F"/>
    <w:rsid w:val="0096443E"/>
    <w:rsid w:val="00967DAF"/>
    <w:rsid w:val="00973641"/>
    <w:rsid w:val="00973C50"/>
    <w:rsid w:val="00980313"/>
    <w:rsid w:val="00981349"/>
    <w:rsid w:val="009840E8"/>
    <w:rsid w:val="00986F4D"/>
    <w:rsid w:val="0099338E"/>
    <w:rsid w:val="009C27C0"/>
    <w:rsid w:val="009C4566"/>
    <w:rsid w:val="009C6694"/>
    <w:rsid w:val="009D2ECF"/>
    <w:rsid w:val="009D35AA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432A9"/>
    <w:rsid w:val="00A5238D"/>
    <w:rsid w:val="00A54EED"/>
    <w:rsid w:val="00A63CC3"/>
    <w:rsid w:val="00A64EB4"/>
    <w:rsid w:val="00A7285B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978"/>
    <w:rsid w:val="00AC7CAC"/>
    <w:rsid w:val="00AD0C60"/>
    <w:rsid w:val="00AD1CF1"/>
    <w:rsid w:val="00AD2D2E"/>
    <w:rsid w:val="00AD5CAA"/>
    <w:rsid w:val="00AE579E"/>
    <w:rsid w:val="00AE66F8"/>
    <w:rsid w:val="00AF19BA"/>
    <w:rsid w:val="00AF6B9C"/>
    <w:rsid w:val="00B00DFB"/>
    <w:rsid w:val="00B20C19"/>
    <w:rsid w:val="00B221DC"/>
    <w:rsid w:val="00B2331D"/>
    <w:rsid w:val="00B46F7F"/>
    <w:rsid w:val="00B54624"/>
    <w:rsid w:val="00B55D1D"/>
    <w:rsid w:val="00B57AFB"/>
    <w:rsid w:val="00B600A6"/>
    <w:rsid w:val="00B65F79"/>
    <w:rsid w:val="00B729FD"/>
    <w:rsid w:val="00B7733B"/>
    <w:rsid w:val="00B86803"/>
    <w:rsid w:val="00B96F47"/>
    <w:rsid w:val="00BA2A9E"/>
    <w:rsid w:val="00BA5250"/>
    <w:rsid w:val="00BB45D4"/>
    <w:rsid w:val="00BC3418"/>
    <w:rsid w:val="00BD0984"/>
    <w:rsid w:val="00BD7F82"/>
    <w:rsid w:val="00BE0677"/>
    <w:rsid w:val="00BF7BC8"/>
    <w:rsid w:val="00C00A07"/>
    <w:rsid w:val="00C15456"/>
    <w:rsid w:val="00C32AF0"/>
    <w:rsid w:val="00C33903"/>
    <w:rsid w:val="00C3628F"/>
    <w:rsid w:val="00C371E0"/>
    <w:rsid w:val="00C445B5"/>
    <w:rsid w:val="00C52ADA"/>
    <w:rsid w:val="00C55A82"/>
    <w:rsid w:val="00C7451B"/>
    <w:rsid w:val="00C800C8"/>
    <w:rsid w:val="00C91B60"/>
    <w:rsid w:val="00C930B7"/>
    <w:rsid w:val="00C95EF4"/>
    <w:rsid w:val="00C97A3B"/>
    <w:rsid w:val="00C97F30"/>
    <w:rsid w:val="00CA2130"/>
    <w:rsid w:val="00CA64C0"/>
    <w:rsid w:val="00CA66CA"/>
    <w:rsid w:val="00CB1C1B"/>
    <w:rsid w:val="00CB3CD0"/>
    <w:rsid w:val="00CB3D0F"/>
    <w:rsid w:val="00CC016E"/>
    <w:rsid w:val="00CC349C"/>
    <w:rsid w:val="00CC49B0"/>
    <w:rsid w:val="00CC65EE"/>
    <w:rsid w:val="00CC794E"/>
    <w:rsid w:val="00CD7783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16C84"/>
    <w:rsid w:val="00D21053"/>
    <w:rsid w:val="00D23E80"/>
    <w:rsid w:val="00D312FC"/>
    <w:rsid w:val="00D31E49"/>
    <w:rsid w:val="00D34096"/>
    <w:rsid w:val="00D45C7B"/>
    <w:rsid w:val="00D46A7C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A0FEC"/>
    <w:rsid w:val="00DB5BD6"/>
    <w:rsid w:val="00DC1061"/>
    <w:rsid w:val="00DC2AC1"/>
    <w:rsid w:val="00DC44DB"/>
    <w:rsid w:val="00DC73AA"/>
    <w:rsid w:val="00DD71AD"/>
    <w:rsid w:val="00DD73BB"/>
    <w:rsid w:val="00DE01B1"/>
    <w:rsid w:val="00DE553D"/>
    <w:rsid w:val="00DE78B3"/>
    <w:rsid w:val="00DF5CF2"/>
    <w:rsid w:val="00E00C40"/>
    <w:rsid w:val="00E127FD"/>
    <w:rsid w:val="00E1284D"/>
    <w:rsid w:val="00E1316F"/>
    <w:rsid w:val="00E13726"/>
    <w:rsid w:val="00E16109"/>
    <w:rsid w:val="00E1766C"/>
    <w:rsid w:val="00E23F5D"/>
    <w:rsid w:val="00E302DE"/>
    <w:rsid w:val="00E30CA4"/>
    <w:rsid w:val="00E31A84"/>
    <w:rsid w:val="00E33A98"/>
    <w:rsid w:val="00E36456"/>
    <w:rsid w:val="00E37721"/>
    <w:rsid w:val="00E401E5"/>
    <w:rsid w:val="00E40B49"/>
    <w:rsid w:val="00E445CD"/>
    <w:rsid w:val="00E452B9"/>
    <w:rsid w:val="00E5410E"/>
    <w:rsid w:val="00E571B6"/>
    <w:rsid w:val="00E627A4"/>
    <w:rsid w:val="00E6686E"/>
    <w:rsid w:val="00E67CD4"/>
    <w:rsid w:val="00E71A5C"/>
    <w:rsid w:val="00E765C4"/>
    <w:rsid w:val="00E8628E"/>
    <w:rsid w:val="00E864D8"/>
    <w:rsid w:val="00E8667E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1F75"/>
    <w:rsid w:val="00ED4684"/>
    <w:rsid w:val="00ED786B"/>
    <w:rsid w:val="00EE3B7F"/>
    <w:rsid w:val="00F032C0"/>
    <w:rsid w:val="00F07C4C"/>
    <w:rsid w:val="00F07D98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812EF"/>
    <w:rsid w:val="00F81BBB"/>
    <w:rsid w:val="00F90A5A"/>
    <w:rsid w:val="00F973C4"/>
    <w:rsid w:val="00F97AEC"/>
    <w:rsid w:val="00FA097E"/>
    <w:rsid w:val="00FA4B51"/>
    <w:rsid w:val="00FB6A90"/>
    <w:rsid w:val="00FC15B6"/>
    <w:rsid w:val="00FC1829"/>
    <w:rsid w:val="00FC5A03"/>
    <w:rsid w:val="00FD0283"/>
    <w:rsid w:val="00FD21F0"/>
    <w:rsid w:val="00FD55B5"/>
    <w:rsid w:val="00FE39A9"/>
    <w:rsid w:val="00FE39CA"/>
    <w:rsid w:val="00FE4608"/>
    <w:rsid w:val="00FE46A0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5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EB02-28CF-4066-8C9C-2324D19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47</cp:revision>
  <cp:lastPrinted>2020-03-30T03:55:00Z</cp:lastPrinted>
  <dcterms:created xsi:type="dcterms:W3CDTF">2019-08-14T05:18:00Z</dcterms:created>
  <dcterms:modified xsi:type="dcterms:W3CDTF">2020-09-25T05:42:00Z</dcterms:modified>
</cp:coreProperties>
</file>